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D32E" w14:textId="66892662" w:rsidR="00D3078C" w:rsidRPr="0014215D" w:rsidRDefault="00485C7E">
      <w:pPr>
        <w:rPr>
          <w:rFonts w:ascii="Arial" w:hAnsi="Arial" w:cs="Arial"/>
          <w:b/>
          <w:bCs/>
          <w:sz w:val="32"/>
          <w:szCs w:val="32"/>
        </w:rPr>
      </w:pPr>
      <w:r w:rsidRPr="0014215D">
        <w:rPr>
          <w:rFonts w:ascii="Arial" w:hAnsi="Arial" w:cs="Arial"/>
          <w:b/>
          <w:bCs/>
          <w:sz w:val="32"/>
          <w:szCs w:val="32"/>
        </w:rPr>
        <w:t xml:space="preserve">Series:  Trust and Follow </w:t>
      </w:r>
      <w:bookmarkStart w:id="0" w:name="_GoBack"/>
      <w:bookmarkEnd w:id="0"/>
      <w:r w:rsidRPr="0014215D">
        <w:rPr>
          <w:rFonts w:ascii="Arial" w:hAnsi="Arial" w:cs="Arial"/>
          <w:b/>
          <w:bCs/>
          <w:sz w:val="32"/>
          <w:szCs w:val="32"/>
        </w:rPr>
        <w:t>Jesus</w:t>
      </w:r>
    </w:p>
    <w:p w14:paraId="36926D05" w14:textId="176F17EB" w:rsidR="00485C7E" w:rsidRDefault="00485C7E">
      <w:pPr>
        <w:rPr>
          <w:rFonts w:ascii="Arial" w:hAnsi="Arial" w:cs="Arial"/>
          <w:b/>
          <w:bCs/>
          <w:sz w:val="32"/>
          <w:szCs w:val="32"/>
        </w:rPr>
      </w:pPr>
      <w:r w:rsidRPr="0014215D">
        <w:rPr>
          <w:rFonts w:ascii="Arial" w:hAnsi="Arial" w:cs="Arial"/>
          <w:b/>
          <w:bCs/>
          <w:sz w:val="32"/>
          <w:szCs w:val="32"/>
        </w:rPr>
        <w:t xml:space="preserve">Today:  </w:t>
      </w:r>
      <w:proofErr w:type="spellStart"/>
      <w:r w:rsidRPr="0014215D">
        <w:rPr>
          <w:rFonts w:ascii="Arial" w:hAnsi="Arial" w:cs="Arial"/>
          <w:b/>
          <w:bCs/>
          <w:sz w:val="32"/>
          <w:szCs w:val="32"/>
        </w:rPr>
        <w:t>ReThink</w:t>
      </w:r>
      <w:proofErr w:type="spellEnd"/>
    </w:p>
    <w:p w14:paraId="5A0A23F2" w14:textId="2D8F4AE3" w:rsidR="00C92AB1" w:rsidRPr="0014215D" w:rsidRDefault="00C92AB1">
      <w:pPr>
        <w:rPr>
          <w:rFonts w:ascii="Arial" w:hAnsi="Arial" w:cs="Arial"/>
          <w:b/>
          <w:bCs/>
          <w:sz w:val="32"/>
          <w:szCs w:val="32"/>
        </w:rPr>
      </w:pPr>
      <w:r>
        <w:rPr>
          <w:rFonts w:ascii="Arial" w:hAnsi="Arial" w:cs="Arial"/>
          <w:b/>
          <w:bCs/>
          <w:sz w:val="32"/>
          <w:szCs w:val="32"/>
        </w:rPr>
        <w:t xml:space="preserve">Speaker: Ronnie Norman </w:t>
      </w:r>
    </w:p>
    <w:p w14:paraId="1BF53E0F" w14:textId="018A923E" w:rsidR="0014215D" w:rsidRPr="0014215D" w:rsidRDefault="0014215D">
      <w:pPr>
        <w:rPr>
          <w:rFonts w:ascii="Arial" w:hAnsi="Arial" w:cs="Arial"/>
          <w:b/>
          <w:bCs/>
          <w:color w:val="0070C0"/>
          <w:sz w:val="32"/>
          <w:szCs w:val="32"/>
        </w:rPr>
      </w:pPr>
      <w:r w:rsidRPr="0014215D">
        <w:rPr>
          <w:rFonts w:ascii="Arial" w:hAnsi="Arial" w:cs="Arial"/>
          <w:b/>
          <w:bCs/>
          <w:color w:val="0070C0"/>
          <w:sz w:val="32"/>
          <w:szCs w:val="32"/>
        </w:rPr>
        <w:t>Key Theme:  God inspired the Bible and gave it to us for our guidance.</w:t>
      </w:r>
    </w:p>
    <w:p w14:paraId="6AE56EFE" w14:textId="77777777" w:rsidR="0014215D" w:rsidRDefault="0014215D">
      <w:pPr>
        <w:rPr>
          <w:rFonts w:ascii="Arial" w:hAnsi="Arial" w:cs="Arial"/>
          <w:color w:val="0070C0"/>
          <w:sz w:val="32"/>
          <w:szCs w:val="32"/>
        </w:rPr>
      </w:pPr>
    </w:p>
    <w:p w14:paraId="0B2FADDC" w14:textId="652F83F0" w:rsidR="00E51260" w:rsidRPr="0014215D" w:rsidRDefault="00E51260">
      <w:pPr>
        <w:rPr>
          <w:rFonts w:ascii="Arial" w:hAnsi="Arial" w:cs="Arial"/>
          <w:color w:val="0070C0"/>
          <w:sz w:val="32"/>
          <w:szCs w:val="32"/>
        </w:rPr>
      </w:pPr>
      <w:r w:rsidRPr="0014215D">
        <w:rPr>
          <w:rFonts w:ascii="Arial" w:hAnsi="Arial" w:cs="Arial"/>
          <w:color w:val="0070C0"/>
          <w:sz w:val="32"/>
          <w:szCs w:val="32"/>
        </w:rPr>
        <w:t>Repent and believe</w:t>
      </w:r>
    </w:p>
    <w:p w14:paraId="421FD98C" w14:textId="7EDFFA2F" w:rsidR="00E51260" w:rsidRDefault="00E51260">
      <w:pPr>
        <w:rPr>
          <w:rFonts w:ascii="Arial" w:hAnsi="Arial" w:cs="Arial"/>
          <w:color w:val="0070C0"/>
          <w:sz w:val="32"/>
          <w:szCs w:val="32"/>
        </w:rPr>
      </w:pPr>
      <w:r w:rsidRPr="0014215D">
        <w:rPr>
          <w:rFonts w:ascii="Arial" w:hAnsi="Arial" w:cs="Arial"/>
          <w:color w:val="0070C0"/>
          <w:sz w:val="32"/>
          <w:szCs w:val="32"/>
        </w:rPr>
        <w:t>Rethink and trust</w:t>
      </w:r>
    </w:p>
    <w:p w14:paraId="718DDD46" w14:textId="77777777" w:rsidR="0014215D" w:rsidRPr="0014215D" w:rsidRDefault="0014215D">
      <w:pPr>
        <w:rPr>
          <w:rFonts w:ascii="Arial" w:hAnsi="Arial" w:cs="Arial"/>
          <w:color w:val="0070C0"/>
          <w:sz w:val="32"/>
          <w:szCs w:val="32"/>
        </w:rPr>
      </w:pPr>
    </w:p>
    <w:p w14:paraId="57F6E025" w14:textId="7E079FA9" w:rsidR="00F55BB9" w:rsidRPr="0014215D" w:rsidRDefault="00F55BB9" w:rsidP="00F55BB9">
      <w:pPr>
        <w:pStyle w:val="ListParagraph"/>
        <w:numPr>
          <w:ilvl w:val="0"/>
          <w:numId w:val="4"/>
        </w:numPr>
        <w:rPr>
          <w:rFonts w:ascii="Arial" w:hAnsi="Arial" w:cs="Arial"/>
          <w:b/>
          <w:bCs/>
          <w:sz w:val="32"/>
          <w:szCs w:val="32"/>
        </w:rPr>
      </w:pPr>
      <w:r w:rsidRPr="0014215D">
        <w:rPr>
          <w:rFonts w:ascii="Arial" w:hAnsi="Arial" w:cs="Arial"/>
          <w:b/>
          <w:bCs/>
          <w:sz w:val="32"/>
          <w:szCs w:val="32"/>
        </w:rPr>
        <w:t xml:space="preserve">The Scriptures invite you to </w:t>
      </w:r>
      <w:r w:rsidRPr="0014215D">
        <w:rPr>
          <w:rFonts w:ascii="Arial" w:hAnsi="Arial" w:cs="Arial"/>
          <w:b/>
          <w:bCs/>
          <w:sz w:val="32"/>
          <w:szCs w:val="32"/>
          <w:u w:val="single"/>
        </w:rPr>
        <w:t>study</w:t>
      </w:r>
      <w:r w:rsidRPr="0014215D">
        <w:rPr>
          <w:rFonts w:ascii="Arial" w:hAnsi="Arial" w:cs="Arial"/>
          <w:b/>
          <w:bCs/>
          <w:sz w:val="32"/>
          <w:szCs w:val="32"/>
        </w:rPr>
        <w:t>.</w:t>
      </w:r>
    </w:p>
    <w:p w14:paraId="217ECC88" w14:textId="0FF8E348" w:rsidR="00F55BB9" w:rsidRPr="0014215D" w:rsidRDefault="00F55BB9" w:rsidP="00F55BB9">
      <w:pPr>
        <w:pStyle w:val="ListParagraph"/>
        <w:rPr>
          <w:rFonts w:ascii="Arial" w:hAnsi="Arial" w:cs="Arial"/>
          <w:b/>
          <w:bCs/>
          <w:sz w:val="32"/>
          <w:szCs w:val="32"/>
        </w:rPr>
      </w:pPr>
    </w:p>
    <w:p w14:paraId="539FA48F" w14:textId="77777777" w:rsidR="0014215D" w:rsidRPr="0014215D" w:rsidRDefault="00C23427" w:rsidP="00C23427">
      <w:pPr>
        <w:rPr>
          <w:rStyle w:val="text"/>
          <w:rFonts w:ascii="Arial" w:hAnsi="Arial" w:cs="Arial"/>
          <w:b/>
          <w:bCs/>
          <w:i/>
          <w:iCs/>
          <w:sz w:val="32"/>
          <w:szCs w:val="32"/>
        </w:rPr>
      </w:pPr>
      <w:r w:rsidRPr="0014215D">
        <w:rPr>
          <w:rStyle w:val="text"/>
          <w:rFonts w:ascii="Arial" w:hAnsi="Arial" w:cs="Arial"/>
          <w:b/>
          <w:bCs/>
          <w:i/>
          <w:iCs/>
          <w:sz w:val="32"/>
          <w:szCs w:val="32"/>
        </w:rPr>
        <w:t>Acts 17</w:t>
      </w:r>
      <w:r w:rsidR="0014215D" w:rsidRPr="0014215D">
        <w:rPr>
          <w:rStyle w:val="text"/>
          <w:rFonts w:ascii="Arial" w:hAnsi="Arial" w:cs="Arial"/>
          <w:b/>
          <w:bCs/>
          <w:i/>
          <w:iCs/>
          <w:sz w:val="32"/>
          <w:szCs w:val="32"/>
        </w:rPr>
        <w:t xml:space="preserve">:11 </w:t>
      </w:r>
    </w:p>
    <w:p w14:paraId="5A33E9B1" w14:textId="654643B0" w:rsidR="00C23427" w:rsidRPr="0014215D" w:rsidRDefault="00C23427" w:rsidP="00C23427">
      <w:pPr>
        <w:rPr>
          <w:rFonts w:ascii="Arial" w:hAnsi="Arial" w:cs="Arial"/>
          <w:b/>
          <w:bCs/>
          <w:i/>
          <w:iCs/>
          <w:sz w:val="32"/>
          <w:szCs w:val="32"/>
        </w:rPr>
      </w:pPr>
      <w:r w:rsidRPr="0014215D">
        <w:rPr>
          <w:rStyle w:val="text"/>
          <w:rFonts w:ascii="Arial" w:hAnsi="Arial" w:cs="Arial"/>
          <w:i/>
          <w:iCs/>
          <w:sz w:val="32"/>
          <w:szCs w:val="32"/>
        </w:rPr>
        <w:t>Now these Jews were more noble than those in Thessalonica; they received the word with all eagerness, examining the Scriptures daily to see if these things were so.</w:t>
      </w:r>
    </w:p>
    <w:p w14:paraId="4EF0D608" w14:textId="77777777" w:rsidR="00C23427" w:rsidRPr="0014215D" w:rsidRDefault="00C23427" w:rsidP="00F55BB9">
      <w:pPr>
        <w:pStyle w:val="ListParagraph"/>
        <w:rPr>
          <w:rFonts w:ascii="Arial" w:hAnsi="Arial" w:cs="Arial"/>
          <w:b/>
          <w:bCs/>
          <w:sz w:val="32"/>
          <w:szCs w:val="32"/>
        </w:rPr>
      </w:pPr>
    </w:p>
    <w:p w14:paraId="63F76280" w14:textId="77777777" w:rsidR="00F55BB9" w:rsidRPr="0014215D" w:rsidRDefault="00E51260" w:rsidP="00F55BB9">
      <w:pPr>
        <w:pStyle w:val="ListParagraph"/>
        <w:numPr>
          <w:ilvl w:val="0"/>
          <w:numId w:val="5"/>
        </w:numPr>
        <w:rPr>
          <w:rFonts w:ascii="Arial" w:hAnsi="Arial" w:cs="Arial"/>
          <w:b/>
          <w:bCs/>
          <w:sz w:val="32"/>
          <w:szCs w:val="32"/>
          <w:u w:val="single"/>
        </w:rPr>
      </w:pPr>
      <w:r w:rsidRPr="0014215D">
        <w:rPr>
          <w:rFonts w:ascii="Arial" w:hAnsi="Arial" w:cs="Arial"/>
          <w:b/>
          <w:bCs/>
          <w:sz w:val="32"/>
          <w:szCs w:val="32"/>
          <w:u w:val="single"/>
        </w:rPr>
        <w:t>Repetition</w:t>
      </w:r>
    </w:p>
    <w:p w14:paraId="759114A1" w14:textId="4DE8F076" w:rsidR="00F55BB9" w:rsidRPr="0014215D" w:rsidRDefault="00F55BB9" w:rsidP="00F55BB9">
      <w:pPr>
        <w:pStyle w:val="ListParagraph"/>
        <w:rPr>
          <w:rFonts w:ascii="Arial" w:hAnsi="Arial" w:cs="Arial"/>
          <w:b/>
          <w:bCs/>
          <w:sz w:val="32"/>
          <w:szCs w:val="32"/>
        </w:rPr>
      </w:pPr>
    </w:p>
    <w:p w14:paraId="3B5D3404" w14:textId="77777777" w:rsidR="00F55BB9" w:rsidRPr="0014215D" w:rsidRDefault="00E51260" w:rsidP="00F55BB9">
      <w:pPr>
        <w:pStyle w:val="ListParagraph"/>
        <w:numPr>
          <w:ilvl w:val="0"/>
          <w:numId w:val="5"/>
        </w:numPr>
        <w:rPr>
          <w:rFonts w:ascii="Arial" w:hAnsi="Arial" w:cs="Arial"/>
          <w:b/>
          <w:bCs/>
          <w:sz w:val="32"/>
          <w:szCs w:val="32"/>
          <w:u w:val="single"/>
        </w:rPr>
      </w:pPr>
      <w:r w:rsidRPr="0014215D">
        <w:rPr>
          <w:rFonts w:ascii="Arial" w:hAnsi="Arial" w:cs="Arial"/>
          <w:b/>
          <w:bCs/>
          <w:sz w:val="32"/>
          <w:szCs w:val="32"/>
          <w:u w:val="single"/>
        </w:rPr>
        <w:t>Concentration</w:t>
      </w:r>
    </w:p>
    <w:p w14:paraId="01A140D1" w14:textId="77777777" w:rsidR="00F55BB9" w:rsidRPr="0014215D" w:rsidRDefault="00F55BB9" w:rsidP="00F55BB9">
      <w:pPr>
        <w:pStyle w:val="ListParagraph"/>
        <w:rPr>
          <w:rFonts w:ascii="Arial" w:hAnsi="Arial" w:cs="Arial"/>
          <w:b/>
          <w:bCs/>
          <w:sz w:val="32"/>
          <w:szCs w:val="32"/>
        </w:rPr>
      </w:pPr>
    </w:p>
    <w:p w14:paraId="214ECAB4" w14:textId="5123779C" w:rsidR="00E51260" w:rsidRPr="0014215D" w:rsidRDefault="00E51260" w:rsidP="00F55BB9">
      <w:pPr>
        <w:pStyle w:val="ListParagraph"/>
        <w:numPr>
          <w:ilvl w:val="0"/>
          <w:numId w:val="5"/>
        </w:numPr>
        <w:rPr>
          <w:rFonts w:ascii="Arial" w:hAnsi="Arial" w:cs="Arial"/>
          <w:b/>
          <w:bCs/>
          <w:sz w:val="32"/>
          <w:szCs w:val="32"/>
          <w:u w:val="single"/>
        </w:rPr>
      </w:pPr>
      <w:r w:rsidRPr="0014215D">
        <w:rPr>
          <w:rFonts w:ascii="Arial" w:hAnsi="Arial" w:cs="Arial"/>
          <w:b/>
          <w:bCs/>
          <w:sz w:val="32"/>
          <w:szCs w:val="32"/>
          <w:u w:val="single"/>
        </w:rPr>
        <w:t>Humility</w:t>
      </w:r>
    </w:p>
    <w:p w14:paraId="06F4991B" w14:textId="77777777" w:rsidR="00C23427" w:rsidRPr="0014215D" w:rsidRDefault="00C23427" w:rsidP="00C23427">
      <w:pPr>
        <w:pStyle w:val="ListParagraph"/>
        <w:rPr>
          <w:rFonts w:ascii="Arial" w:hAnsi="Arial" w:cs="Arial"/>
          <w:b/>
          <w:bCs/>
          <w:sz w:val="32"/>
          <w:szCs w:val="32"/>
          <w:u w:val="single"/>
        </w:rPr>
      </w:pPr>
    </w:p>
    <w:p w14:paraId="48FB707A" w14:textId="77777777" w:rsidR="00C23427" w:rsidRPr="0014215D" w:rsidRDefault="00C23427" w:rsidP="00C23427">
      <w:pPr>
        <w:pStyle w:val="ListParagraph"/>
        <w:numPr>
          <w:ilvl w:val="0"/>
          <w:numId w:val="4"/>
        </w:numPr>
        <w:rPr>
          <w:rFonts w:ascii="Arial" w:hAnsi="Arial" w:cs="Arial"/>
          <w:b/>
          <w:bCs/>
          <w:sz w:val="32"/>
          <w:szCs w:val="32"/>
        </w:rPr>
      </w:pPr>
      <w:r w:rsidRPr="0014215D">
        <w:rPr>
          <w:rFonts w:ascii="Arial" w:hAnsi="Arial" w:cs="Arial"/>
          <w:b/>
          <w:bCs/>
          <w:sz w:val="32"/>
          <w:szCs w:val="32"/>
        </w:rPr>
        <w:t xml:space="preserve">The Scriptures claim to speak with </w:t>
      </w:r>
      <w:r w:rsidRPr="0014215D">
        <w:rPr>
          <w:rFonts w:ascii="Arial" w:hAnsi="Arial" w:cs="Arial"/>
          <w:b/>
          <w:bCs/>
          <w:sz w:val="32"/>
          <w:szCs w:val="32"/>
          <w:u w:val="single"/>
        </w:rPr>
        <w:t>authority</w:t>
      </w:r>
      <w:r w:rsidRPr="0014215D">
        <w:rPr>
          <w:rFonts w:ascii="Arial" w:hAnsi="Arial" w:cs="Arial"/>
          <w:b/>
          <w:bCs/>
          <w:sz w:val="32"/>
          <w:szCs w:val="32"/>
        </w:rPr>
        <w:t>.</w:t>
      </w:r>
    </w:p>
    <w:p w14:paraId="7116E676" w14:textId="77777777" w:rsidR="00C23427" w:rsidRPr="0014215D" w:rsidRDefault="00C23427" w:rsidP="00C23427">
      <w:pPr>
        <w:spacing w:after="0"/>
        <w:rPr>
          <w:rStyle w:val="text"/>
          <w:rFonts w:ascii="Arial" w:hAnsi="Arial" w:cs="Arial"/>
          <w:i/>
          <w:sz w:val="32"/>
          <w:szCs w:val="32"/>
        </w:rPr>
      </w:pPr>
    </w:p>
    <w:p w14:paraId="16943D86" w14:textId="77777777" w:rsidR="00C23427" w:rsidRPr="0014215D" w:rsidRDefault="00C23427" w:rsidP="00C23427">
      <w:pPr>
        <w:spacing w:after="0"/>
        <w:rPr>
          <w:rStyle w:val="text"/>
          <w:rFonts w:ascii="Arial" w:hAnsi="Arial" w:cs="Arial"/>
          <w:b/>
          <w:i/>
          <w:sz w:val="32"/>
          <w:szCs w:val="32"/>
        </w:rPr>
      </w:pPr>
      <w:r w:rsidRPr="0014215D">
        <w:rPr>
          <w:rStyle w:val="text"/>
          <w:rFonts w:ascii="Arial" w:hAnsi="Arial" w:cs="Arial"/>
          <w:b/>
          <w:i/>
          <w:sz w:val="32"/>
          <w:szCs w:val="32"/>
        </w:rPr>
        <w:t>2 Peter 1:20-21</w:t>
      </w:r>
    </w:p>
    <w:p w14:paraId="5008EC82" w14:textId="77777777" w:rsidR="00C23427" w:rsidRPr="0014215D" w:rsidRDefault="00C23427" w:rsidP="00C23427">
      <w:pPr>
        <w:spacing w:after="0"/>
        <w:rPr>
          <w:rFonts w:ascii="Arial" w:hAnsi="Arial" w:cs="Arial"/>
          <w:i/>
          <w:sz w:val="32"/>
          <w:szCs w:val="32"/>
        </w:rPr>
      </w:pPr>
      <w:r w:rsidRPr="0014215D">
        <w:rPr>
          <w:rStyle w:val="text"/>
          <w:rFonts w:ascii="Arial" w:hAnsi="Arial" w:cs="Arial"/>
          <w:i/>
          <w:sz w:val="32"/>
          <w:szCs w:val="32"/>
          <w:vertAlign w:val="superscript"/>
        </w:rPr>
        <w:t>20 </w:t>
      </w:r>
      <w:r w:rsidRPr="0014215D">
        <w:rPr>
          <w:rStyle w:val="text"/>
          <w:rFonts w:ascii="Arial" w:hAnsi="Arial" w:cs="Arial"/>
          <w:i/>
          <w:sz w:val="32"/>
          <w:szCs w:val="32"/>
        </w:rPr>
        <w:t>Above all, you must understand that no prophecy of Scripture came about by the prophet’s own interpretation of things.</w:t>
      </w:r>
      <w:r w:rsidRPr="0014215D">
        <w:rPr>
          <w:rFonts w:ascii="Arial" w:hAnsi="Arial" w:cs="Arial"/>
          <w:i/>
          <w:sz w:val="32"/>
          <w:szCs w:val="32"/>
        </w:rPr>
        <w:t xml:space="preserve"> </w:t>
      </w:r>
      <w:r w:rsidRPr="0014215D">
        <w:rPr>
          <w:rStyle w:val="text"/>
          <w:rFonts w:ascii="Arial" w:hAnsi="Arial" w:cs="Arial"/>
          <w:i/>
          <w:sz w:val="32"/>
          <w:szCs w:val="32"/>
          <w:vertAlign w:val="superscript"/>
        </w:rPr>
        <w:t>21 </w:t>
      </w:r>
      <w:r w:rsidRPr="0014215D">
        <w:rPr>
          <w:rStyle w:val="text"/>
          <w:rFonts w:ascii="Arial" w:hAnsi="Arial" w:cs="Arial"/>
          <w:i/>
          <w:sz w:val="32"/>
          <w:szCs w:val="32"/>
        </w:rPr>
        <w:t xml:space="preserve">For </w:t>
      </w:r>
      <w:r w:rsidRPr="0014215D">
        <w:rPr>
          <w:rStyle w:val="text"/>
          <w:rFonts w:ascii="Arial" w:hAnsi="Arial" w:cs="Arial"/>
          <w:i/>
          <w:sz w:val="32"/>
          <w:szCs w:val="32"/>
        </w:rPr>
        <w:lastRenderedPageBreak/>
        <w:t>prophecy never had its origin in the human will, but prophets, though human, spoke from God as they were carried along by the Holy Spirit.</w:t>
      </w:r>
    </w:p>
    <w:p w14:paraId="0166253A" w14:textId="77777777" w:rsidR="00C23427" w:rsidRPr="0014215D" w:rsidRDefault="00C23427" w:rsidP="00C23427">
      <w:pPr>
        <w:spacing w:before="100" w:beforeAutospacing="1" w:after="100" w:afterAutospacing="1" w:line="240" w:lineRule="auto"/>
        <w:rPr>
          <w:rFonts w:ascii="Arial" w:eastAsia="Times New Roman" w:hAnsi="Arial" w:cs="Arial"/>
          <w:b/>
          <w:bCs/>
          <w:i/>
          <w:sz w:val="32"/>
          <w:szCs w:val="32"/>
        </w:rPr>
      </w:pPr>
      <w:r w:rsidRPr="0014215D">
        <w:rPr>
          <w:rFonts w:ascii="Arial" w:eastAsia="Times New Roman" w:hAnsi="Arial" w:cs="Arial"/>
          <w:b/>
          <w:i/>
          <w:sz w:val="32"/>
          <w:szCs w:val="32"/>
        </w:rPr>
        <w:t>Matthew 5:17-20</w:t>
      </w:r>
    </w:p>
    <w:p w14:paraId="46AEC80F" w14:textId="77777777" w:rsidR="00C23427" w:rsidRPr="0014215D" w:rsidRDefault="00C23427" w:rsidP="00C23427">
      <w:pPr>
        <w:spacing w:before="100" w:beforeAutospacing="1" w:after="100" w:afterAutospacing="1" w:line="240" w:lineRule="auto"/>
        <w:rPr>
          <w:rFonts w:ascii="Arial" w:eastAsia="Times New Roman" w:hAnsi="Arial" w:cs="Arial"/>
          <w:i/>
          <w:sz w:val="32"/>
          <w:szCs w:val="32"/>
        </w:rPr>
      </w:pPr>
      <w:r w:rsidRPr="0014215D">
        <w:rPr>
          <w:rFonts w:ascii="Arial" w:eastAsia="Times New Roman" w:hAnsi="Arial" w:cs="Arial"/>
          <w:i/>
          <w:sz w:val="32"/>
          <w:szCs w:val="32"/>
          <w:vertAlign w:val="superscript"/>
        </w:rPr>
        <w:t>17 </w:t>
      </w:r>
      <w:r w:rsidRPr="0014215D">
        <w:rPr>
          <w:rFonts w:ascii="Arial" w:eastAsia="Times New Roman" w:hAnsi="Arial" w:cs="Arial"/>
          <w:i/>
          <w:sz w:val="32"/>
          <w:szCs w:val="32"/>
        </w:rPr>
        <w:t xml:space="preserve">“Do not think that I have come to abolish the Law or the Prophets; I have not come to abolish them but to fulfill them. </w:t>
      </w:r>
      <w:r w:rsidRPr="0014215D">
        <w:rPr>
          <w:rFonts w:ascii="Arial" w:eastAsia="Times New Roman" w:hAnsi="Arial" w:cs="Arial"/>
          <w:i/>
          <w:sz w:val="32"/>
          <w:szCs w:val="32"/>
          <w:vertAlign w:val="superscript"/>
        </w:rPr>
        <w:t>18 </w:t>
      </w:r>
      <w:r w:rsidRPr="0014215D">
        <w:rPr>
          <w:rFonts w:ascii="Arial" w:eastAsia="Times New Roman" w:hAnsi="Arial" w:cs="Arial"/>
          <w:i/>
          <w:sz w:val="32"/>
          <w:szCs w:val="32"/>
        </w:rPr>
        <w:t xml:space="preserve">For truly I tell you, until heaven and earth disappear, not the smallest letter, not the least stroke of a pen, will by any means disappear from the Law until everything is accomplished. </w:t>
      </w:r>
      <w:r w:rsidRPr="0014215D">
        <w:rPr>
          <w:rFonts w:ascii="Arial" w:eastAsia="Times New Roman" w:hAnsi="Arial" w:cs="Arial"/>
          <w:i/>
          <w:sz w:val="32"/>
          <w:szCs w:val="32"/>
          <w:vertAlign w:val="superscript"/>
        </w:rPr>
        <w:t>19 </w:t>
      </w:r>
      <w:r w:rsidRPr="0014215D">
        <w:rPr>
          <w:rFonts w:ascii="Arial" w:eastAsia="Times New Roman" w:hAnsi="Arial" w:cs="Arial"/>
          <w:i/>
          <w:sz w:val="32"/>
          <w:szCs w:val="32"/>
        </w:rPr>
        <w:t xml:space="preserve">Therefore anyone who sets aside one of the least of these commands and teaches others accordingly will be called least in the kingdom of heaven, but whoever practices and teaches these commands will be called great in the kingdom of heaven. </w:t>
      </w:r>
      <w:r w:rsidRPr="0014215D">
        <w:rPr>
          <w:rFonts w:ascii="Arial" w:eastAsia="Times New Roman" w:hAnsi="Arial" w:cs="Arial"/>
          <w:i/>
          <w:sz w:val="32"/>
          <w:szCs w:val="32"/>
          <w:vertAlign w:val="superscript"/>
        </w:rPr>
        <w:t>20 </w:t>
      </w:r>
      <w:r w:rsidRPr="0014215D">
        <w:rPr>
          <w:rFonts w:ascii="Arial" w:eastAsia="Times New Roman" w:hAnsi="Arial" w:cs="Arial"/>
          <w:i/>
          <w:sz w:val="32"/>
          <w:szCs w:val="32"/>
        </w:rPr>
        <w:t>For I tell you that unless your righteousness surpasses that of the Pharisees and the teachers of the law, you will certainly not enter the kingdom of heaven.</w:t>
      </w:r>
    </w:p>
    <w:p w14:paraId="3A3DC4D0" w14:textId="77777777" w:rsidR="00C23427" w:rsidRPr="0014215D" w:rsidRDefault="00C23427" w:rsidP="00C23427">
      <w:pPr>
        <w:rPr>
          <w:rFonts w:ascii="Arial" w:hAnsi="Arial" w:cs="Arial"/>
          <w:b/>
          <w:i/>
          <w:sz w:val="32"/>
          <w:szCs w:val="32"/>
        </w:rPr>
      </w:pPr>
      <w:r w:rsidRPr="0014215D">
        <w:rPr>
          <w:rFonts w:ascii="Arial" w:hAnsi="Arial" w:cs="Arial"/>
          <w:b/>
          <w:i/>
          <w:sz w:val="32"/>
          <w:szCs w:val="32"/>
        </w:rPr>
        <w:t>2 Timothy 3:15-17</w:t>
      </w:r>
    </w:p>
    <w:p w14:paraId="6EB42AF0" w14:textId="77777777" w:rsidR="00C23427" w:rsidRPr="0014215D" w:rsidRDefault="00C23427" w:rsidP="00C23427">
      <w:pPr>
        <w:rPr>
          <w:rFonts w:ascii="Arial" w:hAnsi="Arial" w:cs="Arial"/>
          <w:b/>
          <w:i/>
          <w:sz w:val="32"/>
          <w:szCs w:val="32"/>
        </w:rPr>
      </w:pPr>
      <w:r w:rsidRPr="0014215D">
        <w:rPr>
          <w:rStyle w:val="text"/>
          <w:rFonts w:ascii="Arial" w:hAnsi="Arial" w:cs="Arial"/>
          <w:i/>
          <w:sz w:val="32"/>
          <w:szCs w:val="32"/>
          <w:vertAlign w:val="superscript"/>
        </w:rPr>
        <w:t>15 </w:t>
      </w:r>
      <w:r w:rsidRPr="0014215D">
        <w:rPr>
          <w:rStyle w:val="text"/>
          <w:rFonts w:ascii="Arial" w:hAnsi="Arial" w:cs="Arial"/>
          <w:i/>
          <w:sz w:val="32"/>
          <w:szCs w:val="32"/>
        </w:rPr>
        <w:t>from infancy you have known the Holy Scriptures, which are able to make you wise for salvation through faith in Christ Jesus.</w:t>
      </w:r>
      <w:r w:rsidRPr="0014215D">
        <w:rPr>
          <w:rFonts w:ascii="Arial" w:hAnsi="Arial" w:cs="Arial"/>
          <w:i/>
          <w:sz w:val="32"/>
          <w:szCs w:val="32"/>
        </w:rPr>
        <w:t xml:space="preserve"> </w:t>
      </w:r>
      <w:r w:rsidRPr="0014215D">
        <w:rPr>
          <w:rStyle w:val="text"/>
          <w:rFonts w:ascii="Arial" w:hAnsi="Arial" w:cs="Arial"/>
          <w:i/>
          <w:sz w:val="32"/>
          <w:szCs w:val="32"/>
          <w:vertAlign w:val="superscript"/>
        </w:rPr>
        <w:t>16 </w:t>
      </w:r>
      <w:r w:rsidRPr="0014215D">
        <w:rPr>
          <w:rStyle w:val="text"/>
          <w:rFonts w:ascii="Arial" w:hAnsi="Arial" w:cs="Arial"/>
          <w:i/>
          <w:sz w:val="32"/>
          <w:szCs w:val="32"/>
        </w:rPr>
        <w:t>All Scripture is God-breathed and is useful for teaching, rebuking, correcting and training in righteousness,</w:t>
      </w:r>
      <w:r w:rsidRPr="0014215D">
        <w:rPr>
          <w:rFonts w:ascii="Arial" w:hAnsi="Arial" w:cs="Arial"/>
          <w:i/>
          <w:sz w:val="32"/>
          <w:szCs w:val="32"/>
        </w:rPr>
        <w:t xml:space="preserve"> </w:t>
      </w:r>
      <w:r w:rsidRPr="0014215D">
        <w:rPr>
          <w:rStyle w:val="text"/>
          <w:rFonts w:ascii="Arial" w:hAnsi="Arial" w:cs="Arial"/>
          <w:i/>
          <w:sz w:val="32"/>
          <w:szCs w:val="32"/>
          <w:vertAlign w:val="superscript"/>
        </w:rPr>
        <w:t>17 </w:t>
      </w:r>
      <w:r w:rsidRPr="0014215D">
        <w:rPr>
          <w:rStyle w:val="text"/>
          <w:rFonts w:ascii="Arial" w:hAnsi="Arial" w:cs="Arial"/>
          <w:i/>
          <w:sz w:val="32"/>
          <w:szCs w:val="32"/>
        </w:rPr>
        <w:t>so that the servant of God</w:t>
      </w:r>
      <w:r w:rsidRPr="0014215D">
        <w:rPr>
          <w:rStyle w:val="text"/>
          <w:rFonts w:ascii="Arial" w:hAnsi="Arial" w:cs="Arial"/>
          <w:i/>
          <w:sz w:val="32"/>
          <w:szCs w:val="32"/>
          <w:vertAlign w:val="superscript"/>
        </w:rPr>
        <w:t xml:space="preserve"> </w:t>
      </w:r>
      <w:r w:rsidRPr="0014215D">
        <w:rPr>
          <w:rStyle w:val="text"/>
          <w:rFonts w:ascii="Arial" w:hAnsi="Arial" w:cs="Arial"/>
          <w:i/>
          <w:sz w:val="32"/>
          <w:szCs w:val="32"/>
        </w:rPr>
        <w:t>may be thoroughly equipped for every good work.</w:t>
      </w:r>
    </w:p>
    <w:p w14:paraId="10E02F0E" w14:textId="77777777" w:rsidR="00C23427" w:rsidRPr="0014215D" w:rsidRDefault="00C23427" w:rsidP="00C23427">
      <w:pPr>
        <w:spacing w:after="0"/>
        <w:rPr>
          <w:rFonts w:ascii="Arial" w:hAnsi="Arial" w:cs="Arial"/>
          <w:color w:val="0070C0"/>
          <w:sz w:val="32"/>
          <w:szCs w:val="32"/>
        </w:rPr>
      </w:pPr>
      <w:r w:rsidRPr="0014215D">
        <w:rPr>
          <w:rFonts w:ascii="Arial" w:hAnsi="Arial" w:cs="Arial"/>
          <w:color w:val="0070C0"/>
          <w:sz w:val="32"/>
          <w:szCs w:val="32"/>
        </w:rPr>
        <w:t>Andrew Wilson – Unbreakable</w:t>
      </w:r>
    </w:p>
    <w:p w14:paraId="0379D4ED" w14:textId="77777777" w:rsidR="00C23427" w:rsidRPr="0014215D" w:rsidRDefault="00C23427" w:rsidP="00C23427">
      <w:pPr>
        <w:spacing w:after="0"/>
        <w:rPr>
          <w:rFonts w:ascii="Arial" w:hAnsi="Arial" w:cs="Arial"/>
          <w:color w:val="0070C0"/>
          <w:sz w:val="32"/>
          <w:szCs w:val="32"/>
        </w:rPr>
      </w:pPr>
      <w:r w:rsidRPr="0014215D">
        <w:rPr>
          <w:rFonts w:ascii="Arial" w:hAnsi="Arial" w:cs="Arial"/>
          <w:color w:val="0070C0"/>
          <w:sz w:val="32"/>
          <w:szCs w:val="32"/>
        </w:rPr>
        <w:t>"Wherever Scripture challenges some of our deeply held beliefs–as it often does–we have a choice. We can challenge the Bible or we can let the Bible challenge us."</w:t>
      </w:r>
    </w:p>
    <w:p w14:paraId="306AE5A6" w14:textId="77777777" w:rsidR="00C23427" w:rsidRPr="0014215D" w:rsidRDefault="00C23427" w:rsidP="00C23427">
      <w:pPr>
        <w:rPr>
          <w:rFonts w:ascii="Arial" w:hAnsi="Arial" w:cs="Arial"/>
          <w:color w:val="0070C0"/>
          <w:sz w:val="32"/>
          <w:szCs w:val="32"/>
        </w:rPr>
      </w:pPr>
    </w:p>
    <w:p w14:paraId="7BF3A875" w14:textId="2DC9C3D7"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Act 1:  Creation</w:t>
      </w:r>
    </w:p>
    <w:p w14:paraId="4D929CB2" w14:textId="77777777"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Act 2:  The Fall</w:t>
      </w:r>
    </w:p>
    <w:p w14:paraId="0C922CD0" w14:textId="77777777"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lastRenderedPageBreak/>
        <w:t>Act 3: Israel</w:t>
      </w:r>
    </w:p>
    <w:p w14:paraId="5ECDDA5D" w14:textId="77777777"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Act 4:  Jesus</w:t>
      </w:r>
    </w:p>
    <w:p w14:paraId="1A3F0179" w14:textId="77777777"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Act 5:  The Church</w:t>
      </w:r>
    </w:p>
    <w:p w14:paraId="58B0853F" w14:textId="0EA334E0"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Act 6:  New Creation</w:t>
      </w:r>
    </w:p>
    <w:p w14:paraId="6A689200" w14:textId="77777777" w:rsidR="00F55BB9" w:rsidRPr="0014215D" w:rsidRDefault="00F55BB9" w:rsidP="00F55BB9">
      <w:pPr>
        <w:pStyle w:val="ListParagraph"/>
        <w:rPr>
          <w:rFonts w:ascii="Arial" w:hAnsi="Arial" w:cs="Arial"/>
          <w:sz w:val="32"/>
          <w:szCs w:val="32"/>
        </w:rPr>
      </w:pPr>
    </w:p>
    <w:p w14:paraId="07B96332" w14:textId="412083DA" w:rsidR="00485C7E" w:rsidRPr="0014215D" w:rsidRDefault="00485C7E" w:rsidP="00F55BB9">
      <w:pPr>
        <w:pStyle w:val="ListParagraph"/>
        <w:numPr>
          <w:ilvl w:val="0"/>
          <w:numId w:val="4"/>
        </w:numPr>
        <w:rPr>
          <w:rFonts w:ascii="Arial" w:hAnsi="Arial" w:cs="Arial"/>
          <w:b/>
          <w:bCs/>
          <w:sz w:val="32"/>
          <w:szCs w:val="32"/>
        </w:rPr>
      </w:pPr>
      <w:r w:rsidRPr="0014215D">
        <w:rPr>
          <w:rFonts w:ascii="Arial" w:hAnsi="Arial" w:cs="Arial"/>
          <w:b/>
          <w:bCs/>
          <w:sz w:val="32"/>
          <w:szCs w:val="32"/>
        </w:rPr>
        <w:t>The Scriptures invite you</w:t>
      </w:r>
      <w:r w:rsidR="0014215D" w:rsidRPr="0014215D">
        <w:rPr>
          <w:rFonts w:ascii="Arial" w:hAnsi="Arial" w:cs="Arial"/>
          <w:b/>
          <w:bCs/>
          <w:sz w:val="32"/>
          <w:szCs w:val="32"/>
        </w:rPr>
        <w:t xml:space="preserve"> in</w:t>
      </w:r>
      <w:r w:rsidRPr="0014215D">
        <w:rPr>
          <w:rFonts w:ascii="Arial" w:hAnsi="Arial" w:cs="Arial"/>
          <w:b/>
          <w:bCs/>
          <w:sz w:val="32"/>
          <w:szCs w:val="32"/>
        </w:rPr>
        <w:t xml:space="preserve">to </w:t>
      </w:r>
      <w:r w:rsidR="00F55BB9" w:rsidRPr="0014215D">
        <w:rPr>
          <w:rFonts w:ascii="Arial" w:hAnsi="Arial" w:cs="Arial"/>
          <w:b/>
          <w:bCs/>
          <w:sz w:val="32"/>
          <w:szCs w:val="32"/>
        </w:rPr>
        <w:t xml:space="preserve">a new </w:t>
      </w:r>
      <w:r w:rsidRPr="0014215D">
        <w:rPr>
          <w:rFonts w:ascii="Arial" w:hAnsi="Arial" w:cs="Arial"/>
          <w:b/>
          <w:bCs/>
          <w:sz w:val="32"/>
          <w:szCs w:val="32"/>
          <w:u w:val="single"/>
        </w:rPr>
        <w:t>reality</w:t>
      </w:r>
      <w:r w:rsidRPr="0014215D">
        <w:rPr>
          <w:rFonts w:ascii="Arial" w:hAnsi="Arial" w:cs="Arial"/>
          <w:b/>
          <w:bCs/>
          <w:sz w:val="32"/>
          <w:szCs w:val="32"/>
        </w:rPr>
        <w:t>.</w:t>
      </w:r>
    </w:p>
    <w:p w14:paraId="3FC7BA33" w14:textId="77777777" w:rsidR="00F55BB9" w:rsidRPr="0014215D" w:rsidRDefault="00F55BB9" w:rsidP="00C23427">
      <w:pPr>
        <w:pStyle w:val="ListParagraph"/>
        <w:rPr>
          <w:rFonts w:ascii="Arial" w:hAnsi="Arial" w:cs="Arial"/>
          <w:sz w:val="32"/>
          <w:szCs w:val="32"/>
        </w:rPr>
      </w:pPr>
    </w:p>
    <w:p w14:paraId="45A7F972" w14:textId="7D9B4A5D" w:rsidR="00E51260" w:rsidRPr="0014215D" w:rsidRDefault="00485C7E" w:rsidP="00E51260">
      <w:pPr>
        <w:rPr>
          <w:rFonts w:ascii="Arial" w:hAnsi="Arial" w:cs="Arial"/>
          <w:color w:val="0070C0"/>
          <w:sz w:val="32"/>
          <w:szCs w:val="32"/>
        </w:rPr>
      </w:pPr>
      <w:r w:rsidRPr="0014215D">
        <w:rPr>
          <w:rFonts w:ascii="Arial" w:hAnsi="Arial" w:cs="Arial"/>
          <w:color w:val="0070C0"/>
          <w:sz w:val="32"/>
          <w:szCs w:val="32"/>
        </w:rPr>
        <w:t xml:space="preserve">Understanding:  </w:t>
      </w:r>
      <w:r w:rsidR="00E51260" w:rsidRPr="0014215D">
        <w:rPr>
          <w:rFonts w:ascii="Arial" w:hAnsi="Arial" w:cs="Arial"/>
          <w:color w:val="0070C0"/>
          <w:sz w:val="32"/>
          <w:szCs w:val="32"/>
        </w:rPr>
        <w:t>What is the author’s original intent?</w:t>
      </w:r>
    </w:p>
    <w:p w14:paraId="449FD804" w14:textId="27930350" w:rsidR="00E51260" w:rsidRPr="0014215D" w:rsidRDefault="00485C7E" w:rsidP="00E51260">
      <w:pPr>
        <w:rPr>
          <w:rFonts w:ascii="Arial" w:hAnsi="Arial" w:cs="Arial"/>
          <w:color w:val="0070C0"/>
          <w:sz w:val="32"/>
          <w:szCs w:val="32"/>
        </w:rPr>
      </w:pPr>
      <w:r w:rsidRPr="0014215D">
        <w:rPr>
          <w:rFonts w:ascii="Arial" w:hAnsi="Arial" w:cs="Arial"/>
          <w:color w:val="0070C0"/>
          <w:sz w:val="32"/>
          <w:szCs w:val="32"/>
        </w:rPr>
        <w:t xml:space="preserve">Interpreting: </w:t>
      </w:r>
      <w:r w:rsidR="00E51260" w:rsidRPr="0014215D">
        <w:rPr>
          <w:rFonts w:ascii="Arial" w:hAnsi="Arial" w:cs="Arial"/>
          <w:color w:val="0070C0"/>
          <w:sz w:val="32"/>
          <w:szCs w:val="32"/>
        </w:rPr>
        <w:t>What is the application for today?</w:t>
      </w:r>
    </w:p>
    <w:p w14:paraId="0167C017" w14:textId="7FEBC005" w:rsidR="00E51260" w:rsidRPr="0014215D" w:rsidRDefault="00485C7E" w:rsidP="00E51260">
      <w:pPr>
        <w:rPr>
          <w:rFonts w:ascii="Arial" w:hAnsi="Arial" w:cs="Arial"/>
          <w:color w:val="0070C0"/>
          <w:sz w:val="32"/>
          <w:szCs w:val="32"/>
        </w:rPr>
      </w:pPr>
      <w:r w:rsidRPr="0014215D">
        <w:rPr>
          <w:rFonts w:ascii="Arial" w:hAnsi="Arial" w:cs="Arial"/>
          <w:color w:val="0070C0"/>
          <w:sz w:val="32"/>
          <w:szCs w:val="32"/>
        </w:rPr>
        <w:t>Applying:  I</w:t>
      </w:r>
      <w:r w:rsidR="00E51260" w:rsidRPr="0014215D">
        <w:rPr>
          <w:rFonts w:ascii="Arial" w:hAnsi="Arial" w:cs="Arial"/>
          <w:color w:val="0070C0"/>
          <w:sz w:val="32"/>
          <w:szCs w:val="32"/>
        </w:rPr>
        <w:t>f I really believe this, what is my next move?</w:t>
      </w:r>
    </w:p>
    <w:p w14:paraId="794A2DBE" w14:textId="77777777" w:rsidR="00C23427" w:rsidRPr="0014215D" w:rsidRDefault="00C23427" w:rsidP="00C23427">
      <w:pPr>
        <w:rPr>
          <w:rFonts w:ascii="Arial" w:hAnsi="Arial" w:cs="Arial"/>
          <w:color w:val="0070C0"/>
          <w:sz w:val="32"/>
          <w:szCs w:val="32"/>
        </w:rPr>
      </w:pPr>
    </w:p>
    <w:p w14:paraId="173EB818" w14:textId="326F778D"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Repent and believe</w:t>
      </w:r>
    </w:p>
    <w:p w14:paraId="5C292B50" w14:textId="77777777" w:rsidR="00C23427" w:rsidRPr="0014215D" w:rsidRDefault="00C23427" w:rsidP="00C23427">
      <w:pPr>
        <w:rPr>
          <w:rFonts w:ascii="Arial" w:hAnsi="Arial" w:cs="Arial"/>
          <w:color w:val="0070C0"/>
          <w:sz w:val="32"/>
          <w:szCs w:val="32"/>
        </w:rPr>
      </w:pPr>
      <w:r w:rsidRPr="0014215D">
        <w:rPr>
          <w:rFonts w:ascii="Arial" w:hAnsi="Arial" w:cs="Arial"/>
          <w:color w:val="0070C0"/>
          <w:sz w:val="32"/>
          <w:szCs w:val="32"/>
        </w:rPr>
        <w:t>Rethink and trust</w:t>
      </w:r>
    </w:p>
    <w:p w14:paraId="103159EF" w14:textId="54A2772E" w:rsidR="00E51260" w:rsidRPr="0014215D" w:rsidRDefault="00E51260">
      <w:pPr>
        <w:rPr>
          <w:rFonts w:ascii="Arial" w:hAnsi="Arial" w:cs="Arial"/>
          <w:sz w:val="32"/>
          <w:szCs w:val="32"/>
        </w:rPr>
      </w:pPr>
    </w:p>
    <w:p w14:paraId="77C2F5CD" w14:textId="77777777" w:rsidR="00E51260" w:rsidRDefault="00E51260"/>
    <w:p w14:paraId="1C53DE09" w14:textId="77777777" w:rsidR="00E51260" w:rsidRDefault="00E51260"/>
    <w:sectPr w:rsidR="00E512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04AD" w14:textId="77777777" w:rsidR="00DB52AF" w:rsidRDefault="00DB52AF" w:rsidP="00C92AB1">
      <w:pPr>
        <w:spacing w:after="0" w:line="240" w:lineRule="auto"/>
      </w:pPr>
      <w:r>
        <w:separator/>
      </w:r>
    </w:p>
  </w:endnote>
  <w:endnote w:type="continuationSeparator" w:id="0">
    <w:p w14:paraId="53D9F6FE" w14:textId="77777777" w:rsidR="00DB52AF" w:rsidRDefault="00DB52AF" w:rsidP="00C9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5DE6" w14:textId="77777777" w:rsidR="00DB52AF" w:rsidRDefault="00DB52AF" w:rsidP="00C92AB1">
      <w:pPr>
        <w:spacing w:after="0" w:line="240" w:lineRule="auto"/>
      </w:pPr>
      <w:r>
        <w:separator/>
      </w:r>
    </w:p>
  </w:footnote>
  <w:footnote w:type="continuationSeparator" w:id="0">
    <w:p w14:paraId="2500E6D3" w14:textId="77777777" w:rsidR="00DB52AF" w:rsidRDefault="00DB52AF" w:rsidP="00C92A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4AAF" w14:textId="0153B3CE" w:rsidR="00C92AB1" w:rsidRPr="00C92AB1" w:rsidRDefault="00C92AB1" w:rsidP="00C92AB1">
    <w:pPr>
      <w:pStyle w:val="Header"/>
      <w:jc w:val="center"/>
      <w:rPr>
        <w:b/>
        <w:sz w:val="32"/>
        <w:szCs w:val="32"/>
      </w:rPr>
    </w:pPr>
    <w:r w:rsidRPr="00C92AB1">
      <w:rPr>
        <w:b/>
        <w:sz w:val="32"/>
        <w:szCs w:val="32"/>
      </w:rPr>
      <w:t>2-23-20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5F4F"/>
    <w:multiLevelType w:val="hybridMultilevel"/>
    <w:tmpl w:val="E838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72109"/>
    <w:multiLevelType w:val="hybridMultilevel"/>
    <w:tmpl w:val="13A8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B7AEF"/>
    <w:multiLevelType w:val="hybridMultilevel"/>
    <w:tmpl w:val="4D18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B71FC"/>
    <w:multiLevelType w:val="hybridMultilevel"/>
    <w:tmpl w:val="920EA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B6750"/>
    <w:multiLevelType w:val="hybridMultilevel"/>
    <w:tmpl w:val="C382E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60"/>
    <w:rsid w:val="0014215D"/>
    <w:rsid w:val="00485C7E"/>
    <w:rsid w:val="00605F60"/>
    <w:rsid w:val="00A04F1F"/>
    <w:rsid w:val="00C23427"/>
    <w:rsid w:val="00C92AB1"/>
    <w:rsid w:val="00D3078C"/>
    <w:rsid w:val="00DB52AF"/>
    <w:rsid w:val="00E51260"/>
    <w:rsid w:val="00F55B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A700"/>
  <w15:chartTrackingRefBased/>
  <w15:docId w15:val="{AB9F5E1F-98DB-4A19-B3B2-F6988699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51260"/>
  </w:style>
  <w:style w:type="character" w:customStyle="1" w:styleId="text">
    <w:name w:val="text"/>
    <w:basedOn w:val="DefaultParagraphFont"/>
    <w:rsid w:val="00E51260"/>
  </w:style>
  <w:style w:type="paragraph" w:styleId="ListParagraph">
    <w:name w:val="List Paragraph"/>
    <w:basedOn w:val="Normal"/>
    <w:uiPriority w:val="34"/>
    <w:qFormat/>
    <w:rsid w:val="00E51260"/>
    <w:pPr>
      <w:ind w:left="720"/>
      <w:contextualSpacing/>
    </w:pPr>
  </w:style>
  <w:style w:type="paragraph" w:styleId="Header">
    <w:name w:val="header"/>
    <w:basedOn w:val="Normal"/>
    <w:link w:val="HeaderChar"/>
    <w:uiPriority w:val="99"/>
    <w:unhideWhenUsed/>
    <w:rsid w:val="00C9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B1"/>
  </w:style>
  <w:style w:type="paragraph" w:styleId="Footer">
    <w:name w:val="footer"/>
    <w:basedOn w:val="Normal"/>
    <w:link w:val="FooterChar"/>
    <w:uiPriority w:val="99"/>
    <w:unhideWhenUsed/>
    <w:rsid w:val="00C9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2020-02-21T17:11:00Z</dcterms:created>
  <dcterms:modified xsi:type="dcterms:W3CDTF">2020-02-21T17:11:00Z</dcterms:modified>
</cp:coreProperties>
</file>