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9484D" w14:textId="77777777" w:rsidR="005558B0" w:rsidRPr="005558B0" w:rsidRDefault="005558B0" w:rsidP="00555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8"/>
          <w:szCs w:val="28"/>
        </w:rPr>
      </w:pPr>
      <w:r w:rsidRPr="005558B0">
        <w:rPr>
          <w:rFonts w:ascii="Arial" w:hAnsi="Arial" w:cs="Arial"/>
          <w:b/>
          <w:color w:val="000000" w:themeColor="text1"/>
          <w:sz w:val="28"/>
          <w:szCs w:val="28"/>
        </w:rPr>
        <w:t>Series:  BELIEVE</w:t>
      </w:r>
    </w:p>
    <w:p w14:paraId="0127B3FA" w14:textId="77777777" w:rsidR="005558B0" w:rsidRDefault="005558B0" w:rsidP="00555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8"/>
          <w:szCs w:val="28"/>
        </w:rPr>
      </w:pPr>
      <w:r w:rsidRPr="005558B0">
        <w:rPr>
          <w:rFonts w:ascii="Arial" w:hAnsi="Arial" w:cs="Arial"/>
          <w:b/>
          <w:color w:val="000000" w:themeColor="text1"/>
          <w:sz w:val="28"/>
          <w:szCs w:val="28"/>
        </w:rPr>
        <w:t>Today</w:t>
      </w:r>
      <w:r w:rsidR="007D5362">
        <w:rPr>
          <w:rFonts w:ascii="Arial" w:hAnsi="Arial" w:cs="Arial"/>
          <w:b/>
          <w:color w:val="000000" w:themeColor="text1"/>
          <w:sz w:val="28"/>
          <w:szCs w:val="28"/>
        </w:rPr>
        <w:t xml:space="preserve">:  </w:t>
      </w:r>
      <w:bookmarkStart w:id="0" w:name="_GoBack"/>
      <w:r w:rsidR="007D5362">
        <w:rPr>
          <w:rFonts w:ascii="Arial" w:hAnsi="Arial" w:cs="Arial"/>
          <w:b/>
          <w:color w:val="000000" w:themeColor="text1"/>
          <w:sz w:val="28"/>
          <w:szCs w:val="28"/>
        </w:rPr>
        <w:t>T</w:t>
      </w:r>
      <w:r w:rsidRPr="005558B0">
        <w:rPr>
          <w:rFonts w:ascii="Arial" w:hAnsi="Arial" w:cs="Arial"/>
          <w:b/>
          <w:color w:val="000000" w:themeColor="text1"/>
          <w:sz w:val="28"/>
          <w:szCs w:val="28"/>
        </w:rPr>
        <w:t>otal Surrender</w:t>
      </w:r>
      <w:bookmarkEnd w:id="0"/>
    </w:p>
    <w:p w14:paraId="6B3036EA" w14:textId="77777777" w:rsidR="00995918" w:rsidRDefault="00995918" w:rsidP="00555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8"/>
          <w:szCs w:val="28"/>
        </w:rPr>
      </w:pPr>
      <w:r>
        <w:rPr>
          <w:rFonts w:ascii="Arial" w:hAnsi="Arial" w:cs="Arial"/>
          <w:b/>
          <w:color w:val="000000" w:themeColor="text1"/>
          <w:sz w:val="28"/>
          <w:szCs w:val="28"/>
        </w:rPr>
        <w:t>Speaker: Ronnie Norman, Senior Minister</w:t>
      </w:r>
    </w:p>
    <w:p w14:paraId="33B79896" w14:textId="77777777" w:rsidR="00995918" w:rsidRPr="005558B0" w:rsidRDefault="00995918" w:rsidP="00555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8"/>
          <w:szCs w:val="28"/>
        </w:rPr>
      </w:pPr>
    </w:p>
    <w:p w14:paraId="25656EF6" w14:textId="77777777" w:rsidR="005558B0" w:rsidRPr="005558B0" w:rsidRDefault="005558B0" w:rsidP="00555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8"/>
          <w:szCs w:val="28"/>
        </w:rPr>
      </w:pPr>
      <w:r w:rsidRPr="005558B0">
        <w:rPr>
          <w:rFonts w:ascii="Arial" w:hAnsi="Arial" w:cs="Arial"/>
          <w:b/>
          <w:color w:val="000000" w:themeColor="text1"/>
          <w:sz w:val="28"/>
          <w:szCs w:val="28"/>
        </w:rPr>
        <w:t>Key Idea:  I dedicate my life to God’s purposes.</w:t>
      </w:r>
    </w:p>
    <w:p w14:paraId="3F5E9D3F" w14:textId="77777777" w:rsidR="005558B0" w:rsidRDefault="005558B0" w:rsidP="00555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70C0"/>
          <w:sz w:val="28"/>
          <w:szCs w:val="28"/>
        </w:rPr>
      </w:pPr>
    </w:p>
    <w:p w14:paraId="2BC35779" w14:textId="77777777" w:rsidR="002A1F7C" w:rsidRPr="002A1F7C" w:rsidRDefault="002A1F7C" w:rsidP="002A1F7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8"/>
          <w:szCs w:val="28"/>
        </w:rPr>
      </w:pPr>
      <w:r w:rsidRPr="002A1F7C">
        <w:rPr>
          <w:rFonts w:ascii="Arial" w:hAnsi="Arial" w:cs="Arial"/>
          <w:b/>
          <w:color w:val="000000" w:themeColor="text1"/>
          <w:sz w:val="28"/>
          <w:szCs w:val="28"/>
        </w:rPr>
        <w:t xml:space="preserve"> </w:t>
      </w:r>
      <w:r>
        <w:rPr>
          <w:rFonts w:ascii="Arial" w:hAnsi="Arial" w:cs="Arial"/>
          <w:b/>
          <w:color w:val="000000" w:themeColor="text1"/>
          <w:sz w:val="28"/>
          <w:szCs w:val="28"/>
        </w:rPr>
        <w:t xml:space="preserve">Three Inspiring </w:t>
      </w:r>
      <w:r w:rsidRPr="002A1F7C">
        <w:rPr>
          <w:rFonts w:ascii="Arial" w:hAnsi="Arial" w:cs="Arial"/>
          <w:b/>
          <w:color w:val="000000" w:themeColor="text1"/>
          <w:sz w:val="28"/>
          <w:szCs w:val="28"/>
        </w:rPr>
        <w:t>Examples of Total Surrender</w:t>
      </w:r>
    </w:p>
    <w:p w14:paraId="7FFF91C6" w14:textId="77777777" w:rsidR="002A1F7C" w:rsidRDefault="002A1F7C" w:rsidP="002A1F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70C0"/>
          <w:sz w:val="28"/>
          <w:szCs w:val="28"/>
        </w:rPr>
      </w:pPr>
    </w:p>
    <w:p w14:paraId="0A884A73" w14:textId="77777777" w:rsidR="002A1F7C" w:rsidRPr="002A1F7C" w:rsidRDefault="002A1F7C" w:rsidP="002A1F7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rPr>
      </w:pPr>
      <w:r w:rsidRPr="002A1F7C">
        <w:rPr>
          <w:rFonts w:ascii="Arial" w:hAnsi="Arial" w:cs="Arial"/>
          <w:sz w:val="28"/>
          <w:szCs w:val="28"/>
        </w:rPr>
        <w:t xml:space="preserve"> Mary</w:t>
      </w:r>
    </w:p>
    <w:p w14:paraId="299CD873" w14:textId="77777777" w:rsidR="002A1F7C" w:rsidRDefault="002A1F7C" w:rsidP="00555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70C0"/>
          <w:sz w:val="28"/>
          <w:szCs w:val="28"/>
        </w:rPr>
      </w:pPr>
    </w:p>
    <w:p w14:paraId="01286FE0" w14:textId="77777777" w:rsidR="00FB786D" w:rsidRPr="005558B0" w:rsidRDefault="00FB786D" w:rsidP="00555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70C0"/>
          <w:sz w:val="28"/>
          <w:szCs w:val="28"/>
        </w:rPr>
      </w:pPr>
      <w:r w:rsidRPr="005558B0">
        <w:rPr>
          <w:rFonts w:ascii="Arial" w:hAnsi="Arial" w:cs="Arial"/>
          <w:b/>
          <w:color w:val="0070C0"/>
          <w:sz w:val="28"/>
          <w:szCs w:val="28"/>
        </w:rPr>
        <w:t xml:space="preserve">St. Augustine </w:t>
      </w:r>
    </w:p>
    <w:p w14:paraId="07588B6B" w14:textId="77777777" w:rsidR="00FB786D" w:rsidRPr="005558B0" w:rsidRDefault="00FB786D" w:rsidP="00555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8"/>
          <w:szCs w:val="28"/>
        </w:rPr>
      </w:pPr>
      <w:r w:rsidRPr="005558B0">
        <w:rPr>
          <w:rFonts w:ascii="Arial" w:hAnsi="Arial" w:cs="Arial"/>
          <w:color w:val="0070C0"/>
          <w:sz w:val="28"/>
          <w:szCs w:val="28"/>
        </w:rPr>
        <w:t>“</w:t>
      </w:r>
      <w:proofErr w:type="gramStart"/>
      <w:r w:rsidRPr="005558B0">
        <w:rPr>
          <w:rFonts w:ascii="Arial" w:hAnsi="Arial" w:cs="Arial"/>
          <w:color w:val="0070C0"/>
          <w:sz w:val="28"/>
          <w:szCs w:val="28"/>
        </w:rPr>
        <w:t>Indeed</w:t>
      </w:r>
      <w:proofErr w:type="gramEnd"/>
      <w:r w:rsidRPr="005558B0">
        <w:rPr>
          <w:rFonts w:ascii="Arial" w:hAnsi="Arial" w:cs="Arial"/>
          <w:color w:val="0070C0"/>
          <w:sz w:val="28"/>
          <w:szCs w:val="28"/>
        </w:rPr>
        <w:t xml:space="preserve"> the blessed Mary certainly did the Father’s will, and so it was for her a greater thing to have been Christ’s disciple than to have been his mother, and she was more blessed in her discipleship than in her motherhood. Hers was the happiness of first bearing in her womb him whom she would obey as her master.” </w:t>
      </w:r>
    </w:p>
    <w:p w14:paraId="6AE92D56" w14:textId="77777777" w:rsidR="00FB786D" w:rsidRPr="005558B0" w:rsidRDefault="00FB786D" w:rsidP="005558B0">
      <w:pPr>
        <w:widowControl w:val="0"/>
        <w:autoSpaceDE w:val="0"/>
        <w:autoSpaceDN w:val="0"/>
        <w:adjustRightInd w:val="0"/>
        <w:rPr>
          <w:rFonts w:ascii="Arial" w:hAnsi="Arial" w:cs="Arial"/>
          <w:b/>
          <w:bCs/>
          <w:i/>
          <w:iCs/>
          <w:color w:val="000000" w:themeColor="text1"/>
          <w:sz w:val="28"/>
          <w:szCs w:val="28"/>
        </w:rPr>
      </w:pPr>
    </w:p>
    <w:p w14:paraId="0E7D1AB1" w14:textId="77777777" w:rsidR="00FB786D" w:rsidRPr="005558B0" w:rsidRDefault="00FB786D" w:rsidP="005558B0">
      <w:pPr>
        <w:widowControl w:val="0"/>
        <w:autoSpaceDE w:val="0"/>
        <w:autoSpaceDN w:val="0"/>
        <w:adjustRightInd w:val="0"/>
        <w:rPr>
          <w:rFonts w:ascii="Arial" w:hAnsi="Arial" w:cs="Arial"/>
          <w:color w:val="000000" w:themeColor="text1"/>
          <w:sz w:val="28"/>
          <w:szCs w:val="28"/>
        </w:rPr>
      </w:pPr>
      <w:r w:rsidRPr="005558B0">
        <w:rPr>
          <w:rFonts w:ascii="Arial" w:hAnsi="Arial" w:cs="Arial"/>
          <w:b/>
          <w:bCs/>
          <w:i/>
          <w:iCs/>
          <w:color w:val="000000" w:themeColor="text1"/>
          <w:sz w:val="28"/>
          <w:szCs w:val="28"/>
        </w:rPr>
        <w:t>Luke 1</w:t>
      </w:r>
    </w:p>
    <w:p w14:paraId="7075BD75" w14:textId="77777777" w:rsidR="00FB786D" w:rsidRPr="005558B0" w:rsidRDefault="00FB786D" w:rsidP="005558B0">
      <w:pPr>
        <w:widowControl w:val="0"/>
        <w:autoSpaceDE w:val="0"/>
        <w:autoSpaceDN w:val="0"/>
        <w:adjustRightInd w:val="0"/>
        <w:rPr>
          <w:rFonts w:ascii="Arial" w:hAnsi="Arial" w:cs="Arial"/>
          <w:color w:val="000000" w:themeColor="text1"/>
          <w:sz w:val="28"/>
          <w:szCs w:val="28"/>
        </w:rPr>
      </w:pPr>
      <w:r w:rsidRPr="005558B0">
        <w:rPr>
          <w:rFonts w:ascii="Arial" w:hAnsi="Arial" w:cs="Arial"/>
          <w:b/>
          <w:bCs/>
          <w:i/>
          <w:iCs/>
          <w:color w:val="000000" w:themeColor="text1"/>
          <w:sz w:val="28"/>
          <w:szCs w:val="28"/>
        </w:rPr>
        <w:t>26 </w:t>
      </w:r>
      <w:r w:rsidRPr="005558B0">
        <w:rPr>
          <w:rFonts w:ascii="Arial" w:hAnsi="Arial" w:cs="Arial"/>
          <w:i/>
          <w:iCs/>
          <w:color w:val="000000" w:themeColor="text1"/>
          <w:sz w:val="28"/>
          <w:szCs w:val="28"/>
        </w:rPr>
        <w:t xml:space="preserve">In the sixth month of Elizabeth’s pregnancy, God sent the angel Gabriel to Nazareth, a town in Galilee, </w:t>
      </w:r>
      <w:r w:rsidRPr="005558B0">
        <w:rPr>
          <w:rFonts w:ascii="Arial" w:hAnsi="Arial" w:cs="Arial"/>
          <w:b/>
          <w:bCs/>
          <w:i/>
          <w:iCs/>
          <w:color w:val="000000" w:themeColor="text1"/>
          <w:sz w:val="28"/>
          <w:szCs w:val="28"/>
        </w:rPr>
        <w:t>27 </w:t>
      </w:r>
      <w:r w:rsidRPr="005558B0">
        <w:rPr>
          <w:rFonts w:ascii="Arial" w:hAnsi="Arial" w:cs="Arial"/>
          <w:i/>
          <w:iCs/>
          <w:color w:val="000000" w:themeColor="text1"/>
          <w:sz w:val="28"/>
          <w:szCs w:val="28"/>
        </w:rPr>
        <w:t xml:space="preserve">to a virgin pledged to be married to a man named Joseph, a descendant of David. The virgin’s name was Mary. </w:t>
      </w:r>
      <w:r w:rsidRPr="005558B0">
        <w:rPr>
          <w:rFonts w:ascii="Arial" w:hAnsi="Arial" w:cs="Arial"/>
          <w:b/>
          <w:bCs/>
          <w:i/>
          <w:iCs/>
          <w:color w:val="000000" w:themeColor="text1"/>
          <w:sz w:val="28"/>
          <w:szCs w:val="28"/>
        </w:rPr>
        <w:t>28 </w:t>
      </w:r>
      <w:r w:rsidRPr="005558B0">
        <w:rPr>
          <w:rFonts w:ascii="Arial" w:hAnsi="Arial" w:cs="Arial"/>
          <w:i/>
          <w:iCs/>
          <w:color w:val="000000" w:themeColor="text1"/>
          <w:sz w:val="28"/>
          <w:szCs w:val="28"/>
        </w:rPr>
        <w:t>The angel went to her and said, “Greetings, you who are highly favored! The Lord is with you.”</w:t>
      </w:r>
    </w:p>
    <w:p w14:paraId="6FF22471" w14:textId="77777777" w:rsidR="00FB786D" w:rsidRPr="005558B0" w:rsidRDefault="00FB786D" w:rsidP="005558B0">
      <w:pPr>
        <w:widowControl w:val="0"/>
        <w:autoSpaceDE w:val="0"/>
        <w:autoSpaceDN w:val="0"/>
        <w:adjustRightInd w:val="0"/>
        <w:rPr>
          <w:rFonts w:ascii="Arial" w:hAnsi="Arial" w:cs="Arial"/>
          <w:color w:val="000000" w:themeColor="text1"/>
          <w:sz w:val="28"/>
          <w:szCs w:val="28"/>
        </w:rPr>
      </w:pPr>
      <w:r w:rsidRPr="005558B0">
        <w:rPr>
          <w:rFonts w:ascii="Arial" w:hAnsi="Arial" w:cs="Arial"/>
          <w:i/>
          <w:iCs/>
          <w:color w:val="000000" w:themeColor="text1"/>
          <w:sz w:val="28"/>
          <w:szCs w:val="28"/>
        </w:rPr>
        <w:t> </w:t>
      </w:r>
    </w:p>
    <w:p w14:paraId="376CF578" w14:textId="77777777" w:rsidR="00FB786D" w:rsidRPr="005558B0" w:rsidRDefault="00FB786D" w:rsidP="005558B0">
      <w:pPr>
        <w:widowControl w:val="0"/>
        <w:autoSpaceDE w:val="0"/>
        <w:autoSpaceDN w:val="0"/>
        <w:adjustRightInd w:val="0"/>
        <w:rPr>
          <w:rFonts w:ascii="Arial" w:hAnsi="Arial" w:cs="Arial"/>
          <w:color w:val="000000" w:themeColor="text1"/>
          <w:sz w:val="28"/>
          <w:szCs w:val="28"/>
        </w:rPr>
      </w:pPr>
      <w:r w:rsidRPr="005558B0">
        <w:rPr>
          <w:rFonts w:ascii="Arial" w:hAnsi="Arial" w:cs="Arial"/>
          <w:b/>
          <w:bCs/>
          <w:i/>
          <w:iCs/>
          <w:color w:val="000000" w:themeColor="text1"/>
          <w:sz w:val="28"/>
          <w:szCs w:val="28"/>
        </w:rPr>
        <w:t>29 </w:t>
      </w:r>
      <w:r w:rsidRPr="005558B0">
        <w:rPr>
          <w:rFonts w:ascii="Arial" w:hAnsi="Arial" w:cs="Arial"/>
          <w:i/>
          <w:iCs/>
          <w:color w:val="000000" w:themeColor="text1"/>
          <w:sz w:val="28"/>
          <w:szCs w:val="28"/>
        </w:rPr>
        <w:t xml:space="preserve">Mary was greatly troubled at his words and wondered what kind of greeting this might be. </w:t>
      </w:r>
      <w:r w:rsidRPr="005558B0">
        <w:rPr>
          <w:rFonts w:ascii="Arial" w:hAnsi="Arial" w:cs="Arial"/>
          <w:b/>
          <w:bCs/>
          <w:i/>
          <w:iCs/>
          <w:color w:val="000000" w:themeColor="text1"/>
          <w:sz w:val="28"/>
          <w:szCs w:val="28"/>
        </w:rPr>
        <w:t>30 </w:t>
      </w:r>
      <w:r w:rsidRPr="005558B0">
        <w:rPr>
          <w:rFonts w:ascii="Arial" w:hAnsi="Arial" w:cs="Arial"/>
          <w:i/>
          <w:iCs/>
          <w:color w:val="000000" w:themeColor="text1"/>
          <w:sz w:val="28"/>
          <w:szCs w:val="28"/>
        </w:rPr>
        <w:t xml:space="preserve">But the angel said to her, “Do not be afraid, Mary; you have found favor with God. </w:t>
      </w:r>
      <w:r w:rsidRPr="005558B0">
        <w:rPr>
          <w:rFonts w:ascii="Arial" w:hAnsi="Arial" w:cs="Arial"/>
          <w:b/>
          <w:bCs/>
          <w:i/>
          <w:iCs/>
          <w:color w:val="000000" w:themeColor="text1"/>
          <w:sz w:val="28"/>
          <w:szCs w:val="28"/>
        </w:rPr>
        <w:t>31 </w:t>
      </w:r>
      <w:r w:rsidRPr="005558B0">
        <w:rPr>
          <w:rFonts w:ascii="Arial" w:hAnsi="Arial" w:cs="Arial"/>
          <w:i/>
          <w:iCs/>
          <w:color w:val="000000" w:themeColor="text1"/>
          <w:sz w:val="28"/>
          <w:szCs w:val="28"/>
        </w:rPr>
        <w:t xml:space="preserve">You will conceive and give birth to a son, and you are to call him Jesus. </w:t>
      </w:r>
      <w:r w:rsidRPr="005558B0">
        <w:rPr>
          <w:rFonts w:ascii="Arial" w:hAnsi="Arial" w:cs="Arial"/>
          <w:b/>
          <w:bCs/>
          <w:i/>
          <w:iCs/>
          <w:color w:val="000000" w:themeColor="text1"/>
          <w:sz w:val="28"/>
          <w:szCs w:val="28"/>
        </w:rPr>
        <w:t>32 </w:t>
      </w:r>
      <w:r w:rsidRPr="005558B0">
        <w:rPr>
          <w:rFonts w:ascii="Arial" w:hAnsi="Arial" w:cs="Arial"/>
          <w:i/>
          <w:iCs/>
          <w:color w:val="000000" w:themeColor="text1"/>
          <w:sz w:val="28"/>
          <w:szCs w:val="28"/>
        </w:rPr>
        <w:t xml:space="preserve">He will be great and will be called the Son of the </w:t>
      </w:r>
      <w:proofErr w:type="gramStart"/>
      <w:r w:rsidRPr="005558B0">
        <w:rPr>
          <w:rFonts w:ascii="Arial" w:hAnsi="Arial" w:cs="Arial"/>
          <w:i/>
          <w:iCs/>
          <w:color w:val="000000" w:themeColor="text1"/>
          <w:sz w:val="28"/>
          <w:szCs w:val="28"/>
        </w:rPr>
        <w:t>Most High</w:t>
      </w:r>
      <w:proofErr w:type="gramEnd"/>
      <w:r w:rsidRPr="005558B0">
        <w:rPr>
          <w:rFonts w:ascii="Arial" w:hAnsi="Arial" w:cs="Arial"/>
          <w:i/>
          <w:iCs/>
          <w:color w:val="000000" w:themeColor="text1"/>
          <w:sz w:val="28"/>
          <w:szCs w:val="28"/>
        </w:rPr>
        <w:t xml:space="preserve">. The Lord God will give him the throne of his father David, </w:t>
      </w:r>
      <w:r w:rsidRPr="005558B0">
        <w:rPr>
          <w:rFonts w:ascii="Arial" w:hAnsi="Arial" w:cs="Arial"/>
          <w:b/>
          <w:bCs/>
          <w:i/>
          <w:iCs/>
          <w:color w:val="000000" w:themeColor="text1"/>
          <w:sz w:val="28"/>
          <w:szCs w:val="28"/>
        </w:rPr>
        <w:t>33 </w:t>
      </w:r>
      <w:r w:rsidRPr="005558B0">
        <w:rPr>
          <w:rFonts w:ascii="Arial" w:hAnsi="Arial" w:cs="Arial"/>
          <w:i/>
          <w:iCs/>
          <w:color w:val="000000" w:themeColor="text1"/>
          <w:sz w:val="28"/>
          <w:szCs w:val="28"/>
        </w:rPr>
        <w:t>and he will reign over Jacob’s descendants forever; his kingdom will never end.”</w:t>
      </w:r>
    </w:p>
    <w:p w14:paraId="6A11BE27" w14:textId="77777777" w:rsidR="00FB786D" w:rsidRPr="005558B0" w:rsidRDefault="00FB786D" w:rsidP="005558B0">
      <w:pPr>
        <w:widowControl w:val="0"/>
        <w:autoSpaceDE w:val="0"/>
        <w:autoSpaceDN w:val="0"/>
        <w:adjustRightInd w:val="0"/>
        <w:rPr>
          <w:rFonts w:ascii="Arial" w:hAnsi="Arial" w:cs="Arial"/>
          <w:color w:val="000000" w:themeColor="text1"/>
          <w:sz w:val="28"/>
          <w:szCs w:val="28"/>
        </w:rPr>
      </w:pPr>
      <w:r w:rsidRPr="005558B0">
        <w:rPr>
          <w:rFonts w:ascii="Arial" w:hAnsi="Arial" w:cs="Arial"/>
          <w:b/>
          <w:bCs/>
          <w:i/>
          <w:iCs/>
          <w:color w:val="000000" w:themeColor="text1"/>
          <w:sz w:val="28"/>
          <w:szCs w:val="28"/>
        </w:rPr>
        <w:t> </w:t>
      </w:r>
    </w:p>
    <w:p w14:paraId="45B8DBE6" w14:textId="77777777" w:rsidR="00FB786D" w:rsidRPr="005558B0" w:rsidRDefault="00FB786D" w:rsidP="005558B0">
      <w:pPr>
        <w:widowControl w:val="0"/>
        <w:autoSpaceDE w:val="0"/>
        <w:autoSpaceDN w:val="0"/>
        <w:adjustRightInd w:val="0"/>
        <w:rPr>
          <w:rFonts w:ascii="Arial" w:hAnsi="Arial" w:cs="Arial"/>
          <w:color w:val="000000" w:themeColor="text1"/>
          <w:sz w:val="28"/>
          <w:szCs w:val="28"/>
        </w:rPr>
      </w:pPr>
      <w:r w:rsidRPr="005558B0">
        <w:rPr>
          <w:rFonts w:ascii="Arial" w:hAnsi="Arial" w:cs="Arial"/>
          <w:b/>
          <w:bCs/>
          <w:i/>
          <w:iCs/>
          <w:color w:val="000000" w:themeColor="text1"/>
          <w:sz w:val="28"/>
          <w:szCs w:val="28"/>
        </w:rPr>
        <w:t>34 </w:t>
      </w:r>
      <w:r w:rsidRPr="005558B0">
        <w:rPr>
          <w:rFonts w:ascii="Arial" w:hAnsi="Arial" w:cs="Arial"/>
          <w:i/>
          <w:iCs/>
          <w:color w:val="000000" w:themeColor="text1"/>
          <w:sz w:val="28"/>
          <w:szCs w:val="28"/>
        </w:rPr>
        <w:t>“How will this be,” Mary asked the angel, “since I am a virgin?”</w:t>
      </w:r>
    </w:p>
    <w:p w14:paraId="5FD8D873" w14:textId="77777777" w:rsidR="00FB786D" w:rsidRPr="005558B0" w:rsidRDefault="00FB786D" w:rsidP="005558B0">
      <w:pPr>
        <w:widowControl w:val="0"/>
        <w:autoSpaceDE w:val="0"/>
        <w:autoSpaceDN w:val="0"/>
        <w:adjustRightInd w:val="0"/>
        <w:rPr>
          <w:rFonts w:ascii="Arial" w:hAnsi="Arial" w:cs="Arial"/>
          <w:color w:val="000000" w:themeColor="text1"/>
          <w:sz w:val="28"/>
          <w:szCs w:val="28"/>
        </w:rPr>
      </w:pPr>
      <w:r w:rsidRPr="005558B0">
        <w:rPr>
          <w:rFonts w:ascii="Arial" w:hAnsi="Arial" w:cs="Arial"/>
          <w:b/>
          <w:bCs/>
          <w:i/>
          <w:iCs/>
          <w:color w:val="000000" w:themeColor="text1"/>
          <w:sz w:val="28"/>
          <w:szCs w:val="28"/>
        </w:rPr>
        <w:t> </w:t>
      </w:r>
    </w:p>
    <w:p w14:paraId="1CF4A213" w14:textId="77777777" w:rsidR="00FB786D" w:rsidRPr="005558B0" w:rsidRDefault="00FB786D" w:rsidP="005558B0">
      <w:pPr>
        <w:widowControl w:val="0"/>
        <w:autoSpaceDE w:val="0"/>
        <w:autoSpaceDN w:val="0"/>
        <w:adjustRightInd w:val="0"/>
        <w:rPr>
          <w:rFonts w:ascii="Arial" w:hAnsi="Arial" w:cs="Arial"/>
          <w:color w:val="000000" w:themeColor="text1"/>
          <w:sz w:val="28"/>
          <w:szCs w:val="28"/>
        </w:rPr>
      </w:pPr>
      <w:r w:rsidRPr="005558B0">
        <w:rPr>
          <w:rFonts w:ascii="Arial" w:hAnsi="Arial" w:cs="Arial"/>
          <w:b/>
          <w:bCs/>
          <w:i/>
          <w:iCs/>
          <w:color w:val="000000" w:themeColor="text1"/>
          <w:sz w:val="28"/>
          <w:szCs w:val="28"/>
        </w:rPr>
        <w:t>35 </w:t>
      </w:r>
      <w:r w:rsidRPr="005558B0">
        <w:rPr>
          <w:rFonts w:ascii="Arial" w:hAnsi="Arial" w:cs="Arial"/>
          <w:i/>
          <w:iCs/>
          <w:color w:val="000000" w:themeColor="text1"/>
          <w:sz w:val="28"/>
          <w:szCs w:val="28"/>
        </w:rPr>
        <w:t xml:space="preserve">The angel answered, “The Holy Spirit will come on you, and the power of the Most High will overshadow you. </w:t>
      </w:r>
      <w:proofErr w:type="gramStart"/>
      <w:r w:rsidRPr="005558B0">
        <w:rPr>
          <w:rFonts w:ascii="Arial" w:hAnsi="Arial" w:cs="Arial"/>
          <w:i/>
          <w:iCs/>
          <w:color w:val="000000" w:themeColor="text1"/>
          <w:sz w:val="28"/>
          <w:szCs w:val="28"/>
        </w:rPr>
        <w:t>So</w:t>
      </w:r>
      <w:proofErr w:type="gramEnd"/>
      <w:r w:rsidRPr="005558B0">
        <w:rPr>
          <w:rFonts w:ascii="Arial" w:hAnsi="Arial" w:cs="Arial"/>
          <w:i/>
          <w:iCs/>
          <w:color w:val="000000" w:themeColor="text1"/>
          <w:sz w:val="28"/>
          <w:szCs w:val="28"/>
        </w:rPr>
        <w:t xml:space="preserve"> the holy one to be born will be called the Son of God. </w:t>
      </w:r>
      <w:r w:rsidRPr="005558B0">
        <w:rPr>
          <w:rFonts w:ascii="Arial" w:hAnsi="Arial" w:cs="Arial"/>
          <w:b/>
          <w:bCs/>
          <w:i/>
          <w:iCs/>
          <w:color w:val="000000" w:themeColor="text1"/>
          <w:sz w:val="28"/>
          <w:szCs w:val="28"/>
        </w:rPr>
        <w:t>36 </w:t>
      </w:r>
      <w:r w:rsidRPr="005558B0">
        <w:rPr>
          <w:rFonts w:ascii="Arial" w:hAnsi="Arial" w:cs="Arial"/>
          <w:i/>
          <w:iCs/>
          <w:color w:val="000000" w:themeColor="text1"/>
          <w:sz w:val="28"/>
          <w:szCs w:val="28"/>
        </w:rPr>
        <w:t xml:space="preserve">Even Elizabeth your relative is going to have a child in her old age, and she who was said to be unable to conceive is in her sixth month. </w:t>
      </w:r>
      <w:r w:rsidRPr="005558B0">
        <w:rPr>
          <w:rFonts w:ascii="Arial" w:hAnsi="Arial" w:cs="Arial"/>
          <w:b/>
          <w:bCs/>
          <w:i/>
          <w:iCs/>
          <w:color w:val="000000" w:themeColor="text1"/>
          <w:sz w:val="28"/>
          <w:szCs w:val="28"/>
        </w:rPr>
        <w:t>37 </w:t>
      </w:r>
      <w:r w:rsidRPr="005558B0">
        <w:rPr>
          <w:rFonts w:ascii="Arial" w:hAnsi="Arial" w:cs="Arial"/>
          <w:i/>
          <w:iCs/>
          <w:color w:val="000000" w:themeColor="text1"/>
          <w:sz w:val="28"/>
          <w:szCs w:val="28"/>
        </w:rPr>
        <w:t>For no word from God will ever fail.</w:t>
      </w:r>
    </w:p>
    <w:p w14:paraId="6FFA74C3" w14:textId="77777777" w:rsidR="00FB786D" w:rsidRPr="005558B0" w:rsidRDefault="00FB786D" w:rsidP="005558B0">
      <w:pPr>
        <w:widowControl w:val="0"/>
        <w:autoSpaceDE w:val="0"/>
        <w:autoSpaceDN w:val="0"/>
        <w:adjustRightInd w:val="0"/>
        <w:rPr>
          <w:rFonts w:ascii="Arial" w:hAnsi="Arial" w:cs="Arial"/>
          <w:color w:val="000000" w:themeColor="text1"/>
          <w:sz w:val="28"/>
          <w:szCs w:val="28"/>
        </w:rPr>
      </w:pPr>
      <w:r w:rsidRPr="005558B0">
        <w:rPr>
          <w:rFonts w:ascii="Arial" w:hAnsi="Arial" w:cs="Arial"/>
          <w:b/>
          <w:bCs/>
          <w:i/>
          <w:iCs/>
          <w:color w:val="000000" w:themeColor="text1"/>
          <w:sz w:val="28"/>
          <w:szCs w:val="28"/>
        </w:rPr>
        <w:t> </w:t>
      </w:r>
    </w:p>
    <w:p w14:paraId="765E5014" w14:textId="77777777" w:rsidR="00FB786D" w:rsidRPr="005558B0" w:rsidRDefault="00FB786D" w:rsidP="005558B0">
      <w:pPr>
        <w:widowControl w:val="0"/>
        <w:autoSpaceDE w:val="0"/>
        <w:autoSpaceDN w:val="0"/>
        <w:adjustRightInd w:val="0"/>
        <w:rPr>
          <w:rFonts w:ascii="Arial" w:hAnsi="Arial" w:cs="Arial"/>
          <w:i/>
          <w:iCs/>
          <w:color w:val="000000" w:themeColor="text1"/>
          <w:sz w:val="28"/>
          <w:szCs w:val="28"/>
        </w:rPr>
      </w:pPr>
      <w:r w:rsidRPr="005558B0">
        <w:rPr>
          <w:rFonts w:ascii="Arial" w:hAnsi="Arial" w:cs="Arial"/>
          <w:b/>
          <w:bCs/>
          <w:i/>
          <w:iCs/>
          <w:color w:val="000000" w:themeColor="text1"/>
          <w:sz w:val="28"/>
          <w:szCs w:val="28"/>
        </w:rPr>
        <w:lastRenderedPageBreak/>
        <w:t>38 </w:t>
      </w:r>
      <w:r w:rsidRPr="005558B0">
        <w:rPr>
          <w:rFonts w:ascii="Arial" w:hAnsi="Arial" w:cs="Arial"/>
          <w:i/>
          <w:iCs/>
          <w:color w:val="000000" w:themeColor="text1"/>
          <w:sz w:val="28"/>
          <w:szCs w:val="28"/>
        </w:rPr>
        <w:t xml:space="preserve">“I am the Lord’s servant,” Mary answered. “May your word to me be fulfilled.” </w:t>
      </w:r>
    </w:p>
    <w:p w14:paraId="1B32F732" w14:textId="77777777" w:rsidR="00FB786D" w:rsidRPr="005558B0" w:rsidRDefault="00FB786D" w:rsidP="005558B0">
      <w:pPr>
        <w:widowControl w:val="0"/>
        <w:autoSpaceDE w:val="0"/>
        <w:autoSpaceDN w:val="0"/>
        <w:adjustRightInd w:val="0"/>
        <w:rPr>
          <w:rFonts w:ascii="Arial" w:hAnsi="Arial" w:cs="Arial"/>
          <w:color w:val="000000" w:themeColor="text1"/>
          <w:sz w:val="28"/>
          <w:szCs w:val="28"/>
        </w:rPr>
      </w:pPr>
    </w:p>
    <w:p w14:paraId="0D41EA3F" w14:textId="77777777" w:rsidR="00FB786D" w:rsidRPr="005558B0" w:rsidRDefault="00FB786D" w:rsidP="005558B0">
      <w:pPr>
        <w:widowControl w:val="0"/>
        <w:autoSpaceDE w:val="0"/>
        <w:autoSpaceDN w:val="0"/>
        <w:adjustRightInd w:val="0"/>
        <w:rPr>
          <w:rFonts w:ascii="Arial" w:hAnsi="Arial" w:cs="Arial"/>
          <w:b/>
          <w:color w:val="0070C0"/>
          <w:sz w:val="28"/>
          <w:szCs w:val="28"/>
        </w:rPr>
      </w:pPr>
      <w:r w:rsidRPr="005558B0">
        <w:rPr>
          <w:rFonts w:ascii="Arial" w:hAnsi="Arial" w:cs="Arial"/>
          <w:b/>
          <w:color w:val="0070C0"/>
          <w:sz w:val="28"/>
          <w:szCs w:val="28"/>
        </w:rPr>
        <w:t xml:space="preserve">St Gregory of Nyssa  </w:t>
      </w:r>
    </w:p>
    <w:p w14:paraId="34C42564" w14:textId="77777777" w:rsidR="00FB786D" w:rsidRPr="005558B0" w:rsidRDefault="00FB786D" w:rsidP="005558B0">
      <w:pPr>
        <w:widowControl w:val="0"/>
        <w:autoSpaceDE w:val="0"/>
        <w:autoSpaceDN w:val="0"/>
        <w:adjustRightInd w:val="0"/>
        <w:rPr>
          <w:rFonts w:ascii="Arial" w:hAnsi="Arial" w:cs="Arial"/>
          <w:color w:val="0070C0"/>
          <w:sz w:val="28"/>
          <w:szCs w:val="28"/>
        </w:rPr>
      </w:pPr>
      <w:r w:rsidRPr="005558B0">
        <w:rPr>
          <w:rFonts w:ascii="Arial" w:hAnsi="Arial" w:cs="Arial"/>
          <w:color w:val="0070C0"/>
          <w:sz w:val="28"/>
          <w:szCs w:val="28"/>
        </w:rPr>
        <w:t>“What was achieved in the body of Mary will happen in the soul of everyone who receives the Word.”</w:t>
      </w:r>
    </w:p>
    <w:p w14:paraId="63DB3123" w14:textId="77777777" w:rsidR="00D3078C" w:rsidRDefault="00D3078C" w:rsidP="005558B0">
      <w:pPr>
        <w:rPr>
          <w:rFonts w:ascii="Arial" w:hAnsi="Arial" w:cs="Arial"/>
          <w:sz w:val="28"/>
          <w:szCs w:val="28"/>
        </w:rPr>
      </w:pPr>
    </w:p>
    <w:p w14:paraId="6AF8F450" w14:textId="77777777" w:rsidR="002A1F7C" w:rsidRDefault="002A1F7C" w:rsidP="002A1F7C">
      <w:pPr>
        <w:pStyle w:val="ListParagraph"/>
        <w:numPr>
          <w:ilvl w:val="0"/>
          <w:numId w:val="9"/>
        </w:numPr>
        <w:rPr>
          <w:rFonts w:ascii="Arial" w:hAnsi="Arial" w:cs="Arial"/>
          <w:sz w:val="28"/>
          <w:szCs w:val="28"/>
        </w:rPr>
      </w:pPr>
      <w:r>
        <w:rPr>
          <w:rFonts w:ascii="Arial" w:hAnsi="Arial" w:cs="Arial"/>
          <w:sz w:val="28"/>
          <w:szCs w:val="28"/>
        </w:rPr>
        <w:t xml:space="preserve"> Joseph</w:t>
      </w:r>
    </w:p>
    <w:p w14:paraId="6BC190C7" w14:textId="77777777" w:rsidR="002A1F7C" w:rsidRPr="002A1F7C" w:rsidRDefault="002A1F7C" w:rsidP="002A1F7C">
      <w:pPr>
        <w:pStyle w:val="ListParagraph"/>
        <w:ind w:left="1080"/>
        <w:rPr>
          <w:rFonts w:ascii="Arial" w:hAnsi="Arial" w:cs="Arial"/>
          <w:sz w:val="28"/>
          <w:szCs w:val="28"/>
        </w:rPr>
      </w:pPr>
    </w:p>
    <w:p w14:paraId="7BDC1BE6" w14:textId="77777777" w:rsidR="00FB786D" w:rsidRPr="00FB786D" w:rsidRDefault="00FB786D" w:rsidP="005558B0">
      <w:pPr>
        <w:rPr>
          <w:rFonts w:ascii="Arial" w:eastAsia="Times New Roman" w:hAnsi="Arial" w:cs="Arial"/>
          <w:b/>
          <w:i/>
          <w:sz w:val="28"/>
          <w:szCs w:val="28"/>
        </w:rPr>
      </w:pPr>
      <w:r w:rsidRPr="005558B0">
        <w:rPr>
          <w:rFonts w:ascii="Arial" w:eastAsia="Times New Roman" w:hAnsi="Arial" w:cs="Arial"/>
          <w:b/>
          <w:i/>
          <w:sz w:val="28"/>
          <w:szCs w:val="28"/>
        </w:rPr>
        <w:t>Matthew 1:18-25</w:t>
      </w:r>
    </w:p>
    <w:p w14:paraId="46273F44" w14:textId="77777777" w:rsidR="00FB786D" w:rsidRPr="00FB786D" w:rsidRDefault="00FB786D" w:rsidP="005558B0">
      <w:pPr>
        <w:rPr>
          <w:rFonts w:ascii="Arial" w:eastAsia="Times New Roman" w:hAnsi="Arial" w:cs="Arial"/>
          <w:i/>
          <w:sz w:val="28"/>
          <w:szCs w:val="28"/>
        </w:rPr>
      </w:pPr>
      <w:r w:rsidRPr="00FB786D">
        <w:rPr>
          <w:rFonts w:ascii="Arial" w:eastAsia="Times New Roman" w:hAnsi="Arial" w:cs="Arial"/>
          <w:i/>
          <w:sz w:val="28"/>
          <w:szCs w:val="28"/>
          <w:vertAlign w:val="superscript"/>
        </w:rPr>
        <w:t>18 </w:t>
      </w:r>
      <w:r w:rsidRPr="00FB786D">
        <w:rPr>
          <w:rFonts w:ascii="Arial" w:eastAsia="Times New Roman" w:hAnsi="Arial" w:cs="Arial"/>
          <w:i/>
          <w:sz w:val="28"/>
          <w:szCs w:val="28"/>
        </w:rPr>
        <w:t xml:space="preserve">This is how the birth of Jesus the Messiah came about: His mother Mary was pledged to be married to Joseph, but before they came together, she was found to be pregnant through the Holy Spirit. </w:t>
      </w:r>
      <w:r w:rsidRPr="00FB786D">
        <w:rPr>
          <w:rFonts w:ascii="Arial" w:eastAsia="Times New Roman" w:hAnsi="Arial" w:cs="Arial"/>
          <w:i/>
          <w:sz w:val="28"/>
          <w:szCs w:val="28"/>
          <w:vertAlign w:val="superscript"/>
        </w:rPr>
        <w:t>19 </w:t>
      </w:r>
      <w:r w:rsidRPr="00FB786D">
        <w:rPr>
          <w:rFonts w:ascii="Arial" w:eastAsia="Times New Roman" w:hAnsi="Arial" w:cs="Arial"/>
          <w:i/>
          <w:sz w:val="28"/>
          <w:szCs w:val="28"/>
        </w:rPr>
        <w:t>Because Joseph her husband was faithful to the law, and yet did not want to expose her to public disgrace, he had in mind to divorce her quietly.</w:t>
      </w:r>
    </w:p>
    <w:p w14:paraId="6AB2DF27" w14:textId="77777777" w:rsidR="005558B0" w:rsidRDefault="005558B0" w:rsidP="005558B0">
      <w:pPr>
        <w:rPr>
          <w:rFonts w:ascii="Arial" w:eastAsia="Times New Roman" w:hAnsi="Arial" w:cs="Arial"/>
          <w:i/>
          <w:sz w:val="28"/>
          <w:szCs w:val="28"/>
          <w:vertAlign w:val="superscript"/>
        </w:rPr>
      </w:pPr>
    </w:p>
    <w:p w14:paraId="6B27D7FF" w14:textId="77777777" w:rsidR="00FB786D" w:rsidRPr="00FB786D" w:rsidRDefault="00FB786D" w:rsidP="005558B0">
      <w:pPr>
        <w:rPr>
          <w:rFonts w:ascii="Arial" w:eastAsia="Times New Roman" w:hAnsi="Arial" w:cs="Arial"/>
          <w:i/>
          <w:sz w:val="28"/>
          <w:szCs w:val="28"/>
        </w:rPr>
      </w:pPr>
      <w:r w:rsidRPr="00FB786D">
        <w:rPr>
          <w:rFonts w:ascii="Arial" w:eastAsia="Times New Roman" w:hAnsi="Arial" w:cs="Arial"/>
          <w:i/>
          <w:sz w:val="28"/>
          <w:szCs w:val="28"/>
          <w:vertAlign w:val="superscript"/>
        </w:rPr>
        <w:t>20 </w:t>
      </w:r>
      <w:r w:rsidRPr="00FB786D">
        <w:rPr>
          <w:rFonts w:ascii="Arial" w:eastAsia="Times New Roman" w:hAnsi="Arial" w:cs="Arial"/>
          <w:i/>
          <w:sz w:val="28"/>
          <w:szCs w:val="28"/>
        </w:rPr>
        <w:t xml:space="preserve">But after he had considered this, an angel of the Lord appeared to him in a dream and said, “Joseph son of David, do not be afraid to take Mary home as your wife, because what is conceived in her is from the Holy Spirit. </w:t>
      </w:r>
      <w:r w:rsidRPr="00FB786D">
        <w:rPr>
          <w:rFonts w:ascii="Arial" w:eastAsia="Times New Roman" w:hAnsi="Arial" w:cs="Arial"/>
          <w:i/>
          <w:sz w:val="28"/>
          <w:szCs w:val="28"/>
          <w:vertAlign w:val="superscript"/>
        </w:rPr>
        <w:t>21 </w:t>
      </w:r>
      <w:r w:rsidRPr="00FB786D">
        <w:rPr>
          <w:rFonts w:ascii="Arial" w:eastAsia="Times New Roman" w:hAnsi="Arial" w:cs="Arial"/>
          <w:i/>
          <w:sz w:val="28"/>
          <w:szCs w:val="28"/>
        </w:rPr>
        <w:t>She will give birth to a son, and you are to give him the name Jesus, because he will save his people from their sins.”</w:t>
      </w:r>
    </w:p>
    <w:p w14:paraId="72964300" w14:textId="77777777" w:rsidR="005558B0" w:rsidRDefault="005558B0" w:rsidP="005558B0">
      <w:pPr>
        <w:rPr>
          <w:rFonts w:ascii="Arial" w:eastAsia="Times New Roman" w:hAnsi="Arial" w:cs="Arial"/>
          <w:i/>
          <w:sz w:val="28"/>
          <w:szCs w:val="28"/>
          <w:vertAlign w:val="superscript"/>
        </w:rPr>
      </w:pPr>
    </w:p>
    <w:p w14:paraId="09955076" w14:textId="77777777" w:rsidR="00FB786D" w:rsidRPr="00FB786D" w:rsidRDefault="00FB786D" w:rsidP="005558B0">
      <w:pPr>
        <w:rPr>
          <w:rFonts w:ascii="Arial" w:eastAsia="Times New Roman" w:hAnsi="Arial" w:cs="Arial"/>
          <w:i/>
          <w:sz w:val="28"/>
          <w:szCs w:val="28"/>
        </w:rPr>
      </w:pPr>
      <w:r w:rsidRPr="00FB786D">
        <w:rPr>
          <w:rFonts w:ascii="Arial" w:eastAsia="Times New Roman" w:hAnsi="Arial" w:cs="Arial"/>
          <w:i/>
          <w:sz w:val="28"/>
          <w:szCs w:val="28"/>
          <w:vertAlign w:val="superscript"/>
        </w:rPr>
        <w:t>22 </w:t>
      </w:r>
      <w:r w:rsidRPr="00FB786D">
        <w:rPr>
          <w:rFonts w:ascii="Arial" w:eastAsia="Times New Roman" w:hAnsi="Arial" w:cs="Arial"/>
          <w:i/>
          <w:sz w:val="28"/>
          <w:szCs w:val="28"/>
        </w:rPr>
        <w:t xml:space="preserve">All this took place to fulfill what the Lord had said through the prophet: </w:t>
      </w:r>
      <w:r w:rsidRPr="00FB786D">
        <w:rPr>
          <w:rFonts w:ascii="Arial" w:eastAsia="Times New Roman" w:hAnsi="Arial" w:cs="Arial"/>
          <w:i/>
          <w:sz w:val="28"/>
          <w:szCs w:val="28"/>
          <w:vertAlign w:val="superscript"/>
        </w:rPr>
        <w:t>23 </w:t>
      </w:r>
      <w:r w:rsidRPr="00FB786D">
        <w:rPr>
          <w:rFonts w:ascii="Arial" w:eastAsia="Times New Roman" w:hAnsi="Arial" w:cs="Arial"/>
          <w:i/>
          <w:sz w:val="28"/>
          <w:szCs w:val="28"/>
        </w:rPr>
        <w:t>“The virgin will conceive and give birth to a son, and they will call him Immanuel” (which means “God with us”).</w:t>
      </w:r>
    </w:p>
    <w:p w14:paraId="403C8347" w14:textId="77777777" w:rsidR="005558B0" w:rsidRDefault="005558B0" w:rsidP="005558B0">
      <w:pPr>
        <w:rPr>
          <w:rFonts w:ascii="Arial" w:eastAsia="Times New Roman" w:hAnsi="Arial" w:cs="Arial"/>
          <w:i/>
          <w:sz w:val="28"/>
          <w:szCs w:val="28"/>
          <w:vertAlign w:val="superscript"/>
        </w:rPr>
      </w:pPr>
    </w:p>
    <w:p w14:paraId="6C850E69" w14:textId="77777777" w:rsidR="00FB786D" w:rsidRDefault="00FB786D" w:rsidP="005558B0">
      <w:pPr>
        <w:rPr>
          <w:rFonts w:ascii="Arial" w:eastAsia="Times New Roman" w:hAnsi="Arial" w:cs="Arial"/>
          <w:i/>
          <w:sz w:val="28"/>
          <w:szCs w:val="28"/>
        </w:rPr>
      </w:pPr>
      <w:r w:rsidRPr="00FB786D">
        <w:rPr>
          <w:rFonts w:ascii="Arial" w:eastAsia="Times New Roman" w:hAnsi="Arial" w:cs="Arial"/>
          <w:i/>
          <w:sz w:val="28"/>
          <w:szCs w:val="28"/>
          <w:vertAlign w:val="superscript"/>
        </w:rPr>
        <w:t>24 </w:t>
      </w:r>
      <w:r w:rsidRPr="00FB786D">
        <w:rPr>
          <w:rFonts w:ascii="Arial" w:eastAsia="Times New Roman" w:hAnsi="Arial" w:cs="Arial"/>
          <w:i/>
          <w:sz w:val="28"/>
          <w:szCs w:val="28"/>
        </w:rPr>
        <w:t xml:space="preserve">When Joseph woke up, he did what the angel of the Lord had commanded him and took Mary home as his wife. </w:t>
      </w:r>
      <w:r w:rsidRPr="00FB786D">
        <w:rPr>
          <w:rFonts w:ascii="Arial" w:eastAsia="Times New Roman" w:hAnsi="Arial" w:cs="Arial"/>
          <w:i/>
          <w:sz w:val="28"/>
          <w:szCs w:val="28"/>
          <w:vertAlign w:val="superscript"/>
        </w:rPr>
        <w:t>25 </w:t>
      </w:r>
      <w:r w:rsidRPr="00FB786D">
        <w:rPr>
          <w:rFonts w:ascii="Arial" w:eastAsia="Times New Roman" w:hAnsi="Arial" w:cs="Arial"/>
          <w:i/>
          <w:sz w:val="28"/>
          <w:szCs w:val="28"/>
        </w:rPr>
        <w:t>But he did not consummate their marriage until she gave birth to a son. And he gave him the name Jesus.</w:t>
      </w:r>
    </w:p>
    <w:p w14:paraId="4786C742" w14:textId="77777777" w:rsidR="005558B0" w:rsidRDefault="005558B0" w:rsidP="005558B0">
      <w:pPr>
        <w:rPr>
          <w:rFonts w:ascii="Arial" w:eastAsia="Times New Roman" w:hAnsi="Arial" w:cs="Arial"/>
          <w:i/>
          <w:sz w:val="28"/>
          <w:szCs w:val="28"/>
        </w:rPr>
      </w:pPr>
    </w:p>
    <w:p w14:paraId="18970539" w14:textId="77777777" w:rsidR="002A1F7C" w:rsidRPr="002A1F7C" w:rsidRDefault="002A1F7C" w:rsidP="002A1F7C">
      <w:pPr>
        <w:pStyle w:val="ListParagraph"/>
        <w:numPr>
          <w:ilvl w:val="0"/>
          <w:numId w:val="9"/>
        </w:numPr>
        <w:rPr>
          <w:rFonts w:ascii="Arial" w:eastAsia="Times New Roman" w:hAnsi="Arial" w:cs="Arial"/>
          <w:sz w:val="28"/>
          <w:szCs w:val="28"/>
        </w:rPr>
      </w:pPr>
      <w:r w:rsidRPr="002A1F7C">
        <w:rPr>
          <w:rFonts w:ascii="Arial" w:eastAsia="Times New Roman" w:hAnsi="Arial" w:cs="Arial"/>
          <w:sz w:val="28"/>
          <w:szCs w:val="28"/>
        </w:rPr>
        <w:t>Jesus</w:t>
      </w:r>
    </w:p>
    <w:p w14:paraId="74B011CD" w14:textId="77777777" w:rsidR="002A1F7C" w:rsidRPr="002A1F7C" w:rsidRDefault="002A1F7C" w:rsidP="002A1F7C">
      <w:pPr>
        <w:pStyle w:val="ListParagraph"/>
        <w:ind w:left="1080"/>
        <w:rPr>
          <w:rFonts w:ascii="Arial" w:eastAsia="Times New Roman" w:hAnsi="Arial" w:cs="Arial"/>
          <w:i/>
          <w:sz w:val="28"/>
          <w:szCs w:val="28"/>
        </w:rPr>
      </w:pPr>
    </w:p>
    <w:p w14:paraId="21A7EB39" w14:textId="77777777" w:rsidR="001E6FB6" w:rsidRPr="005558B0" w:rsidRDefault="005558B0" w:rsidP="005558B0">
      <w:pPr>
        <w:rPr>
          <w:rFonts w:ascii="Arial" w:eastAsia="Times New Roman" w:hAnsi="Arial" w:cs="Arial"/>
          <w:b/>
          <w:i/>
          <w:sz w:val="28"/>
          <w:szCs w:val="28"/>
        </w:rPr>
      </w:pPr>
      <w:r w:rsidRPr="005558B0">
        <w:rPr>
          <w:rFonts w:ascii="Arial" w:eastAsia="Times New Roman" w:hAnsi="Arial" w:cs="Arial"/>
          <w:b/>
          <w:i/>
          <w:sz w:val="28"/>
          <w:szCs w:val="28"/>
        </w:rPr>
        <w:t>Mark 14:36 NLT</w:t>
      </w:r>
    </w:p>
    <w:p w14:paraId="41F7A606" w14:textId="77777777" w:rsidR="00FB786D" w:rsidRPr="005558B0" w:rsidRDefault="001E6FB6" w:rsidP="005558B0">
      <w:pPr>
        <w:rPr>
          <w:rFonts w:ascii="Arial" w:hAnsi="Arial" w:cs="Arial"/>
          <w:i/>
          <w:sz w:val="28"/>
          <w:szCs w:val="28"/>
        </w:rPr>
      </w:pPr>
      <w:r w:rsidRPr="00FB786D">
        <w:rPr>
          <w:rFonts w:ascii="Arial" w:eastAsia="Times New Roman" w:hAnsi="Arial" w:cs="Arial"/>
          <w:i/>
          <w:sz w:val="28"/>
          <w:szCs w:val="28"/>
        </w:rPr>
        <w:t xml:space="preserve">Father, everything is possible for you. Please take this cup of suffering away from me. </w:t>
      </w:r>
      <w:r w:rsidR="005558B0" w:rsidRPr="005558B0">
        <w:rPr>
          <w:rFonts w:ascii="Arial" w:eastAsia="Times New Roman" w:hAnsi="Arial" w:cs="Arial"/>
          <w:i/>
          <w:sz w:val="28"/>
          <w:szCs w:val="28"/>
        </w:rPr>
        <w:t>Yet I want your will, not mine.</w:t>
      </w:r>
    </w:p>
    <w:p w14:paraId="54A9167C" w14:textId="77777777" w:rsidR="005558B0" w:rsidRDefault="005558B0" w:rsidP="005558B0">
      <w:pPr>
        <w:rPr>
          <w:rFonts w:ascii="Arial" w:eastAsia="Times New Roman" w:hAnsi="Arial" w:cs="Arial"/>
          <w:sz w:val="28"/>
          <w:szCs w:val="28"/>
        </w:rPr>
      </w:pPr>
    </w:p>
    <w:p w14:paraId="75D078DF" w14:textId="77777777" w:rsidR="00FB786D" w:rsidRDefault="001E6FB6" w:rsidP="005558B0">
      <w:pPr>
        <w:rPr>
          <w:rFonts w:ascii="Arial" w:eastAsia="Times New Roman" w:hAnsi="Arial" w:cs="Arial"/>
          <w:sz w:val="28"/>
          <w:szCs w:val="28"/>
        </w:rPr>
      </w:pPr>
      <w:r w:rsidRPr="005558B0">
        <w:rPr>
          <w:rFonts w:ascii="Arial" w:eastAsia="Times New Roman" w:hAnsi="Arial" w:cs="Arial"/>
          <w:sz w:val="28"/>
          <w:szCs w:val="28"/>
        </w:rPr>
        <w:t xml:space="preserve">2.  </w:t>
      </w:r>
      <w:r w:rsidR="00FB786D" w:rsidRPr="00FB786D">
        <w:rPr>
          <w:rFonts w:ascii="Arial" w:eastAsia="Times New Roman" w:hAnsi="Arial" w:cs="Arial"/>
          <w:sz w:val="28"/>
          <w:szCs w:val="28"/>
        </w:rPr>
        <w:t xml:space="preserve">Surrendering </w:t>
      </w:r>
      <w:r w:rsidRPr="005558B0">
        <w:rPr>
          <w:rFonts w:ascii="Arial" w:eastAsia="Times New Roman" w:hAnsi="Arial" w:cs="Arial"/>
          <w:sz w:val="28"/>
          <w:szCs w:val="28"/>
        </w:rPr>
        <w:t>Your Life Means:</w:t>
      </w:r>
    </w:p>
    <w:p w14:paraId="59B9FD71" w14:textId="77777777" w:rsidR="005558B0" w:rsidRPr="00FB786D" w:rsidRDefault="005558B0" w:rsidP="005558B0">
      <w:pPr>
        <w:rPr>
          <w:rFonts w:ascii="Arial" w:eastAsia="Times New Roman" w:hAnsi="Arial" w:cs="Arial"/>
          <w:sz w:val="28"/>
          <w:szCs w:val="28"/>
        </w:rPr>
      </w:pPr>
    </w:p>
    <w:p w14:paraId="4F3CD0C2" w14:textId="77777777" w:rsidR="001E6FB6" w:rsidRPr="005558B0" w:rsidRDefault="00FB786D" w:rsidP="005558B0">
      <w:pPr>
        <w:pStyle w:val="ListParagraph"/>
        <w:numPr>
          <w:ilvl w:val="0"/>
          <w:numId w:val="6"/>
        </w:numPr>
        <w:spacing w:line="259" w:lineRule="auto"/>
        <w:rPr>
          <w:rFonts w:ascii="Arial" w:eastAsia="Times New Roman" w:hAnsi="Arial" w:cs="Arial"/>
          <w:sz w:val="28"/>
          <w:szCs w:val="28"/>
        </w:rPr>
      </w:pPr>
      <w:r w:rsidRPr="005558B0">
        <w:rPr>
          <w:rFonts w:ascii="Arial" w:eastAsia="Times New Roman" w:hAnsi="Arial" w:cs="Arial"/>
          <w:sz w:val="28"/>
          <w:szCs w:val="28"/>
        </w:rPr>
        <w:t xml:space="preserve">Following God's lead without </w:t>
      </w:r>
      <w:r w:rsidR="001E6FB6" w:rsidRPr="005558B0">
        <w:rPr>
          <w:rFonts w:ascii="Arial" w:eastAsia="Times New Roman" w:hAnsi="Arial" w:cs="Arial"/>
          <w:sz w:val="28"/>
          <w:szCs w:val="28"/>
          <w:u w:val="single"/>
        </w:rPr>
        <w:t>agreeing</w:t>
      </w:r>
      <w:r w:rsidR="001E6FB6" w:rsidRPr="005558B0">
        <w:rPr>
          <w:rFonts w:ascii="Arial" w:eastAsia="Times New Roman" w:hAnsi="Arial" w:cs="Arial"/>
          <w:sz w:val="28"/>
          <w:szCs w:val="28"/>
        </w:rPr>
        <w:t>.</w:t>
      </w:r>
    </w:p>
    <w:p w14:paraId="6B219437" w14:textId="77777777" w:rsidR="001E6FB6" w:rsidRPr="005558B0" w:rsidRDefault="001E6FB6" w:rsidP="005558B0">
      <w:pPr>
        <w:pStyle w:val="ListParagraph"/>
        <w:spacing w:line="259" w:lineRule="auto"/>
        <w:rPr>
          <w:rFonts w:ascii="Arial" w:eastAsia="Times New Roman" w:hAnsi="Arial" w:cs="Arial"/>
          <w:sz w:val="28"/>
          <w:szCs w:val="28"/>
        </w:rPr>
      </w:pPr>
    </w:p>
    <w:p w14:paraId="023FF7D9" w14:textId="77777777" w:rsidR="001E6FB6" w:rsidRPr="005558B0" w:rsidRDefault="00FB786D" w:rsidP="005558B0">
      <w:pPr>
        <w:pStyle w:val="ListParagraph"/>
        <w:numPr>
          <w:ilvl w:val="0"/>
          <w:numId w:val="6"/>
        </w:numPr>
        <w:spacing w:line="259" w:lineRule="auto"/>
        <w:rPr>
          <w:rFonts w:ascii="Arial" w:eastAsia="Times New Roman" w:hAnsi="Arial" w:cs="Arial"/>
          <w:sz w:val="28"/>
          <w:szCs w:val="28"/>
        </w:rPr>
      </w:pPr>
      <w:r w:rsidRPr="005558B0">
        <w:rPr>
          <w:rFonts w:ascii="Arial" w:eastAsia="Times New Roman" w:hAnsi="Arial" w:cs="Arial"/>
          <w:sz w:val="28"/>
          <w:szCs w:val="28"/>
        </w:rPr>
        <w:t>Waiting for God's timing w</w:t>
      </w:r>
      <w:r w:rsidR="001E6FB6" w:rsidRPr="005558B0">
        <w:rPr>
          <w:rFonts w:ascii="Arial" w:eastAsia="Times New Roman" w:hAnsi="Arial" w:cs="Arial"/>
          <w:sz w:val="28"/>
          <w:szCs w:val="28"/>
        </w:rPr>
        <w:t xml:space="preserve">ithout knowing </w:t>
      </w:r>
      <w:r w:rsidR="001E6FB6" w:rsidRPr="005558B0">
        <w:rPr>
          <w:rFonts w:ascii="Arial" w:eastAsia="Times New Roman" w:hAnsi="Arial" w:cs="Arial"/>
          <w:sz w:val="28"/>
          <w:szCs w:val="28"/>
          <w:u w:val="single"/>
        </w:rPr>
        <w:t>when</w:t>
      </w:r>
      <w:r w:rsidR="001E6FB6" w:rsidRPr="005558B0">
        <w:rPr>
          <w:rFonts w:ascii="Arial" w:eastAsia="Times New Roman" w:hAnsi="Arial" w:cs="Arial"/>
          <w:sz w:val="28"/>
          <w:szCs w:val="28"/>
        </w:rPr>
        <w:t>.</w:t>
      </w:r>
    </w:p>
    <w:p w14:paraId="6B13E8AA" w14:textId="77777777" w:rsidR="001E6FB6" w:rsidRPr="005558B0" w:rsidRDefault="001E6FB6" w:rsidP="005558B0">
      <w:pPr>
        <w:pStyle w:val="ListParagraph"/>
        <w:rPr>
          <w:rFonts w:ascii="Arial" w:eastAsia="Times New Roman" w:hAnsi="Arial" w:cs="Arial"/>
          <w:sz w:val="28"/>
          <w:szCs w:val="28"/>
        </w:rPr>
      </w:pPr>
    </w:p>
    <w:p w14:paraId="75D1C1BC" w14:textId="77777777" w:rsidR="001E6FB6" w:rsidRPr="005558B0" w:rsidRDefault="00FB786D" w:rsidP="005558B0">
      <w:pPr>
        <w:pStyle w:val="ListParagraph"/>
        <w:numPr>
          <w:ilvl w:val="0"/>
          <w:numId w:val="6"/>
        </w:numPr>
        <w:spacing w:line="259" w:lineRule="auto"/>
        <w:rPr>
          <w:rFonts w:ascii="Arial" w:eastAsia="Times New Roman" w:hAnsi="Arial" w:cs="Arial"/>
          <w:sz w:val="28"/>
          <w:szCs w:val="28"/>
        </w:rPr>
      </w:pPr>
      <w:r w:rsidRPr="005558B0">
        <w:rPr>
          <w:rFonts w:ascii="Arial" w:eastAsia="Times New Roman" w:hAnsi="Arial" w:cs="Arial"/>
          <w:sz w:val="28"/>
          <w:szCs w:val="28"/>
        </w:rPr>
        <w:t xml:space="preserve">Expecting </w:t>
      </w:r>
      <w:r w:rsidR="001E6FB6" w:rsidRPr="005558B0">
        <w:rPr>
          <w:rFonts w:ascii="Arial" w:eastAsia="Times New Roman" w:hAnsi="Arial" w:cs="Arial"/>
          <w:sz w:val="28"/>
          <w:szCs w:val="28"/>
        </w:rPr>
        <w:t>God’s provision</w:t>
      </w:r>
      <w:r w:rsidRPr="005558B0">
        <w:rPr>
          <w:rFonts w:ascii="Arial" w:eastAsia="Times New Roman" w:hAnsi="Arial" w:cs="Arial"/>
          <w:sz w:val="28"/>
          <w:szCs w:val="28"/>
        </w:rPr>
        <w:t xml:space="preserve"> with</w:t>
      </w:r>
      <w:r w:rsidR="001E6FB6" w:rsidRPr="005558B0">
        <w:rPr>
          <w:rFonts w:ascii="Arial" w:eastAsia="Times New Roman" w:hAnsi="Arial" w:cs="Arial"/>
          <w:sz w:val="28"/>
          <w:szCs w:val="28"/>
        </w:rPr>
        <w:t xml:space="preserve">out knowing </w:t>
      </w:r>
      <w:r w:rsidR="001E6FB6" w:rsidRPr="005558B0">
        <w:rPr>
          <w:rFonts w:ascii="Arial" w:eastAsia="Times New Roman" w:hAnsi="Arial" w:cs="Arial"/>
          <w:sz w:val="28"/>
          <w:szCs w:val="28"/>
          <w:u w:val="single"/>
        </w:rPr>
        <w:t>how</w:t>
      </w:r>
      <w:r w:rsidR="001E6FB6" w:rsidRPr="005558B0">
        <w:rPr>
          <w:rFonts w:ascii="Arial" w:eastAsia="Times New Roman" w:hAnsi="Arial" w:cs="Arial"/>
          <w:sz w:val="28"/>
          <w:szCs w:val="28"/>
        </w:rPr>
        <w:t>.</w:t>
      </w:r>
      <w:r w:rsidRPr="005558B0">
        <w:rPr>
          <w:rFonts w:ascii="Arial" w:eastAsia="Times New Roman" w:hAnsi="Arial" w:cs="Arial"/>
          <w:sz w:val="28"/>
          <w:szCs w:val="28"/>
        </w:rPr>
        <w:t xml:space="preserve"> </w:t>
      </w:r>
    </w:p>
    <w:p w14:paraId="0B024382" w14:textId="77777777" w:rsidR="001E6FB6" w:rsidRPr="005558B0" w:rsidRDefault="001E6FB6" w:rsidP="005558B0">
      <w:pPr>
        <w:pStyle w:val="ListParagraph"/>
        <w:rPr>
          <w:rFonts w:ascii="Arial" w:eastAsia="Times New Roman" w:hAnsi="Arial" w:cs="Arial"/>
          <w:sz w:val="28"/>
          <w:szCs w:val="28"/>
        </w:rPr>
      </w:pPr>
    </w:p>
    <w:p w14:paraId="70E48F97" w14:textId="77777777" w:rsidR="005558B0" w:rsidRPr="005558B0" w:rsidRDefault="005558B0" w:rsidP="005558B0">
      <w:pPr>
        <w:pStyle w:val="ListParagraph"/>
        <w:rPr>
          <w:rFonts w:ascii="Arial" w:eastAsia="Times New Roman" w:hAnsi="Arial" w:cs="Arial"/>
          <w:b/>
          <w:i/>
          <w:sz w:val="28"/>
          <w:szCs w:val="28"/>
        </w:rPr>
      </w:pPr>
      <w:r w:rsidRPr="005558B0">
        <w:rPr>
          <w:rFonts w:ascii="Arial" w:eastAsia="Times New Roman" w:hAnsi="Arial" w:cs="Arial"/>
          <w:b/>
          <w:i/>
          <w:sz w:val="28"/>
          <w:szCs w:val="28"/>
        </w:rPr>
        <w:t>2 Corinthians 1:9</w:t>
      </w:r>
    </w:p>
    <w:p w14:paraId="0B658AFF" w14:textId="77777777" w:rsidR="005558B0" w:rsidRPr="005558B0" w:rsidRDefault="005558B0" w:rsidP="005558B0">
      <w:pPr>
        <w:pStyle w:val="ListParagraph"/>
        <w:rPr>
          <w:rFonts w:ascii="Arial" w:eastAsia="Times New Roman" w:hAnsi="Arial" w:cs="Arial"/>
          <w:i/>
          <w:sz w:val="28"/>
          <w:szCs w:val="28"/>
        </w:rPr>
      </w:pPr>
      <w:r w:rsidRPr="005558B0">
        <w:rPr>
          <w:rStyle w:val="text"/>
          <w:rFonts w:ascii="Arial" w:hAnsi="Arial" w:cs="Arial"/>
          <w:i/>
          <w:sz w:val="28"/>
          <w:szCs w:val="28"/>
        </w:rPr>
        <w:t>Indeed, we felt we had received the sentence of death. But this happened that we might not rely on ourselves but on God, who raises the dead.</w:t>
      </w:r>
    </w:p>
    <w:p w14:paraId="519204EB" w14:textId="77777777" w:rsidR="005558B0" w:rsidRPr="005558B0" w:rsidRDefault="005558B0" w:rsidP="005558B0">
      <w:pPr>
        <w:pStyle w:val="ListParagraph"/>
        <w:rPr>
          <w:rFonts w:ascii="Arial" w:eastAsia="Times New Roman" w:hAnsi="Arial" w:cs="Arial"/>
          <w:sz w:val="28"/>
          <w:szCs w:val="28"/>
        </w:rPr>
      </w:pPr>
    </w:p>
    <w:p w14:paraId="69D3929F" w14:textId="77777777" w:rsidR="00FB786D" w:rsidRPr="005558B0" w:rsidRDefault="00FB786D" w:rsidP="005558B0">
      <w:pPr>
        <w:pStyle w:val="ListParagraph"/>
        <w:numPr>
          <w:ilvl w:val="0"/>
          <w:numId w:val="6"/>
        </w:numPr>
        <w:spacing w:line="259" w:lineRule="auto"/>
        <w:rPr>
          <w:rFonts w:ascii="Arial" w:eastAsia="Times New Roman" w:hAnsi="Arial" w:cs="Arial"/>
          <w:sz w:val="28"/>
          <w:szCs w:val="28"/>
        </w:rPr>
      </w:pPr>
      <w:r w:rsidRPr="005558B0">
        <w:rPr>
          <w:rFonts w:ascii="Arial" w:eastAsia="Times New Roman" w:hAnsi="Arial" w:cs="Arial"/>
          <w:sz w:val="28"/>
          <w:szCs w:val="28"/>
        </w:rPr>
        <w:t>Trusting God's purpose without</w:t>
      </w:r>
      <w:r w:rsidR="001E6FB6" w:rsidRPr="005558B0">
        <w:rPr>
          <w:rFonts w:ascii="Arial" w:eastAsia="Times New Roman" w:hAnsi="Arial" w:cs="Arial"/>
          <w:sz w:val="28"/>
          <w:szCs w:val="28"/>
        </w:rPr>
        <w:t xml:space="preserve"> </w:t>
      </w:r>
      <w:r w:rsidR="001E6FB6" w:rsidRPr="005558B0">
        <w:rPr>
          <w:rFonts w:ascii="Arial" w:eastAsia="Times New Roman" w:hAnsi="Arial" w:cs="Arial"/>
          <w:sz w:val="28"/>
          <w:szCs w:val="28"/>
          <w:u w:val="single"/>
        </w:rPr>
        <w:t>full</w:t>
      </w:r>
      <w:r w:rsidR="001E6FB6" w:rsidRPr="005558B0">
        <w:rPr>
          <w:rFonts w:ascii="Arial" w:eastAsia="Times New Roman" w:hAnsi="Arial" w:cs="Arial"/>
          <w:sz w:val="28"/>
          <w:szCs w:val="28"/>
        </w:rPr>
        <w:t xml:space="preserve"> </w:t>
      </w:r>
      <w:r w:rsidR="001E6FB6" w:rsidRPr="005558B0">
        <w:rPr>
          <w:rFonts w:ascii="Arial" w:eastAsia="Times New Roman" w:hAnsi="Arial" w:cs="Arial"/>
          <w:sz w:val="28"/>
          <w:szCs w:val="28"/>
          <w:u w:val="single"/>
        </w:rPr>
        <w:t>understanding</w:t>
      </w:r>
      <w:r w:rsidRPr="005558B0">
        <w:rPr>
          <w:rFonts w:ascii="Arial" w:eastAsia="Times New Roman" w:hAnsi="Arial" w:cs="Arial"/>
          <w:sz w:val="28"/>
          <w:szCs w:val="28"/>
        </w:rPr>
        <w:t>.</w:t>
      </w:r>
    </w:p>
    <w:p w14:paraId="74ACC323" w14:textId="77777777" w:rsidR="005558B0" w:rsidRDefault="005558B0" w:rsidP="005558B0">
      <w:pPr>
        <w:spacing w:line="259" w:lineRule="auto"/>
        <w:rPr>
          <w:rStyle w:val="text"/>
          <w:rFonts w:ascii="Arial" w:hAnsi="Arial" w:cs="Arial"/>
          <w:sz w:val="28"/>
          <w:szCs w:val="28"/>
        </w:rPr>
      </w:pPr>
    </w:p>
    <w:p w14:paraId="22C70CB4" w14:textId="77777777" w:rsidR="005558B0" w:rsidRPr="005558B0" w:rsidRDefault="005558B0" w:rsidP="005558B0">
      <w:pPr>
        <w:spacing w:line="259" w:lineRule="auto"/>
        <w:rPr>
          <w:rStyle w:val="text"/>
          <w:rFonts w:ascii="Arial" w:hAnsi="Arial" w:cs="Arial"/>
          <w:b/>
          <w:i/>
          <w:sz w:val="28"/>
          <w:szCs w:val="28"/>
        </w:rPr>
      </w:pPr>
      <w:r w:rsidRPr="005558B0">
        <w:rPr>
          <w:rStyle w:val="text"/>
          <w:rFonts w:ascii="Arial" w:hAnsi="Arial" w:cs="Arial"/>
          <w:b/>
          <w:i/>
          <w:sz w:val="28"/>
          <w:szCs w:val="28"/>
        </w:rPr>
        <w:t>Daniel 3:17-18</w:t>
      </w:r>
    </w:p>
    <w:p w14:paraId="493F19F3" w14:textId="77777777" w:rsidR="005558B0" w:rsidRPr="005558B0" w:rsidRDefault="005558B0" w:rsidP="005558B0">
      <w:pPr>
        <w:spacing w:line="259" w:lineRule="auto"/>
        <w:rPr>
          <w:rFonts w:ascii="Arial" w:hAnsi="Arial" w:cs="Arial"/>
          <w:i/>
          <w:sz w:val="28"/>
          <w:szCs w:val="28"/>
        </w:rPr>
      </w:pPr>
      <w:r w:rsidRPr="005558B0">
        <w:rPr>
          <w:rFonts w:ascii="Arial" w:hAnsi="Arial" w:cs="Arial"/>
          <w:i/>
          <w:sz w:val="28"/>
          <w:szCs w:val="28"/>
        </w:rPr>
        <w:t xml:space="preserve"> </w:t>
      </w:r>
      <w:r w:rsidRPr="005558B0">
        <w:rPr>
          <w:rStyle w:val="text"/>
          <w:rFonts w:ascii="Arial" w:hAnsi="Arial" w:cs="Arial"/>
          <w:i/>
          <w:sz w:val="28"/>
          <w:szCs w:val="28"/>
          <w:vertAlign w:val="superscript"/>
        </w:rPr>
        <w:t>17 </w:t>
      </w:r>
      <w:r w:rsidRPr="005558B0">
        <w:rPr>
          <w:rStyle w:val="text"/>
          <w:rFonts w:ascii="Arial" w:hAnsi="Arial" w:cs="Arial"/>
          <w:i/>
          <w:sz w:val="28"/>
          <w:szCs w:val="28"/>
        </w:rPr>
        <w:t xml:space="preserve">If we are thrown into the blazing furnace, the God we serve </w:t>
      </w:r>
      <w:proofErr w:type="gramStart"/>
      <w:r w:rsidRPr="005558B0">
        <w:rPr>
          <w:rStyle w:val="text"/>
          <w:rFonts w:ascii="Arial" w:hAnsi="Arial" w:cs="Arial"/>
          <w:i/>
          <w:sz w:val="28"/>
          <w:szCs w:val="28"/>
        </w:rPr>
        <w:t>is able to</w:t>
      </w:r>
      <w:proofErr w:type="gramEnd"/>
      <w:r w:rsidRPr="005558B0">
        <w:rPr>
          <w:rStyle w:val="text"/>
          <w:rFonts w:ascii="Arial" w:hAnsi="Arial" w:cs="Arial"/>
          <w:i/>
          <w:sz w:val="28"/>
          <w:szCs w:val="28"/>
        </w:rPr>
        <w:t xml:space="preserve"> deliver us from it, and he will deliver us from Your Majesty’s hand.</w:t>
      </w:r>
      <w:r w:rsidRPr="005558B0">
        <w:rPr>
          <w:rFonts w:ascii="Arial" w:hAnsi="Arial" w:cs="Arial"/>
          <w:i/>
          <w:sz w:val="28"/>
          <w:szCs w:val="28"/>
        </w:rPr>
        <w:t xml:space="preserve"> </w:t>
      </w:r>
      <w:r w:rsidRPr="005558B0">
        <w:rPr>
          <w:rStyle w:val="text"/>
          <w:rFonts w:ascii="Arial" w:hAnsi="Arial" w:cs="Arial"/>
          <w:i/>
          <w:sz w:val="28"/>
          <w:szCs w:val="28"/>
          <w:vertAlign w:val="superscript"/>
        </w:rPr>
        <w:t>18 </w:t>
      </w:r>
      <w:r w:rsidRPr="005558B0">
        <w:rPr>
          <w:rStyle w:val="text"/>
          <w:rFonts w:ascii="Arial" w:hAnsi="Arial" w:cs="Arial"/>
          <w:i/>
          <w:sz w:val="28"/>
          <w:szCs w:val="28"/>
        </w:rPr>
        <w:t>But even if he does not, we want you to know, Your Majesty, that we will not serve your gods or worship the image of gold you have set up.”</w:t>
      </w:r>
    </w:p>
    <w:p w14:paraId="14D360D6" w14:textId="77777777" w:rsidR="005558B0" w:rsidRDefault="005558B0" w:rsidP="005558B0">
      <w:pPr>
        <w:spacing w:line="259" w:lineRule="auto"/>
        <w:rPr>
          <w:rFonts w:ascii="Arial" w:eastAsia="Times New Roman" w:hAnsi="Arial" w:cs="Arial"/>
          <w:sz w:val="28"/>
          <w:szCs w:val="28"/>
        </w:rPr>
      </w:pPr>
    </w:p>
    <w:p w14:paraId="0C36B841" w14:textId="77777777" w:rsidR="005558B0" w:rsidRPr="00736590" w:rsidRDefault="00736590" w:rsidP="005558B0">
      <w:pPr>
        <w:spacing w:line="259" w:lineRule="auto"/>
        <w:rPr>
          <w:rFonts w:ascii="Arial" w:eastAsia="Times New Roman" w:hAnsi="Arial" w:cs="Arial"/>
          <w:b/>
          <w:sz w:val="28"/>
          <w:szCs w:val="28"/>
        </w:rPr>
      </w:pPr>
      <w:r w:rsidRPr="00736590">
        <w:rPr>
          <w:rFonts w:ascii="Arial" w:eastAsia="Times New Roman" w:hAnsi="Arial" w:cs="Arial"/>
          <w:b/>
          <w:sz w:val="28"/>
          <w:szCs w:val="28"/>
        </w:rPr>
        <w:t>IMAGE OF A WHITE FLAG – THE SIGNAL OF SURRENDER</w:t>
      </w:r>
      <w:r>
        <w:rPr>
          <w:rFonts w:ascii="Arial" w:eastAsia="Times New Roman" w:hAnsi="Arial" w:cs="Arial"/>
          <w:b/>
          <w:sz w:val="28"/>
          <w:szCs w:val="28"/>
        </w:rPr>
        <w:t xml:space="preserve"> – please find</w:t>
      </w:r>
    </w:p>
    <w:sectPr w:rsidR="005558B0" w:rsidRPr="007365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14A8" w14:textId="77777777" w:rsidR="00E109D5" w:rsidRDefault="00E109D5" w:rsidP="002A7E0C">
      <w:r>
        <w:separator/>
      </w:r>
    </w:p>
  </w:endnote>
  <w:endnote w:type="continuationSeparator" w:id="0">
    <w:p w14:paraId="2AC639C6" w14:textId="77777777" w:rsidR="00E109D5" w:rsidRDefault="00E109D5" w:rsidP="002A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AF615" w14:textId="77777777" w:rsidR="00E109D5" w:rsidRDefault="00E109D5" w:rsidP="002A7E0C">
      <w:r>
        <w:separator/>
      </w:r>
    </w:p>
  </w:footnote>
  <w:footnote w:type="continuationSeparator" w:id="0">
    <w:p w14:paraId="58483E36" w14:textId="77777777" w:rsidR="00E109D5" w:rsidRDefault="00E109D5" w:rsidP="002A7E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7E50D" w14:textId="77777777" w:rsidR="002A7E0C" w:rsidRPr="002A7E0C" w:rsidRDefault="002A7E0C" w:rsidP="002A7E0C">
    <w:pPr>
      <w:pStyle w:val="Header"/>
      <w:jc w:val="center"/>
      <w:rPr>
        <w:b/>
        <w:sz w:val="28"/>
        <w:szCs w:val="28"/>
      </w:rPr>
    </w:pPr>
    <w:r w:rsidRPr="002A7E0C">
      <w:rPr>
        <w:b/>
        <w:sz w:val="28"/>
        <w:szCs w:val="28"/>
      </w:rPr>
      <w:t>12-17-17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B7F"/>
    <w:multiLevelType w:val="multilevel"/>
    <w:tmpl w:val="481E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F6FE3"/>
    <w:multiLevelType w:val="hybridMultilevel"/>
    <w:tmpl w:val="A61E4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D5266"/>
    <w:multiLevelType w:val="multilevel"/>
    <w:tmpl w:val="C85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C0709"/>
    <w:multiLevelType w:val="hybridMultilevel"/>
    <w:tmpl w:val="B498DA4A"/>
    <w:lvl w:ilvl="0" w:tplc="CEAAD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15758"/>
    <w:multiLevelType w:val="multilevel"/>
    <w:tmpl w:val="2106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61E4A"/>
    <w:multiLevelType w:val="hybridMultilevel"/>
    <w:tmpl w:val="A418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C4B34"/>
    <w:multiLevelType w:val="multilevel"/>
    <w:tmpl w:val="BE0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140720"/>
    <w:multiLevelType w:val="multilevel"/>
    <w:tmpl w:val="019C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A50EE"/>
    <w:multiLevelType w:val="hybridMultilevel"/>
    <w:tmpl w:val="517C8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2"/>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6D"/>
    <w:rsid w:val="001E6FB6"/>
    <w:rsid w:val="002A1F7C"/>
    <w:rsid w:val="002A7E0C"/>
    <w:rsid w:val="005558B0"/>
    <w:rsid w:val="005E361F"/>
    <w:rsid w:val="00736590"/>
    <w:rsid w:val="007D5362"/>
    <w:rsid w:val="00995918"/>
    <w:rsid w:val="00D3078C"/>
    <w:rsid w:val="00E109D5"/>
    <w:rsid w:val="00E662F4"/>
    <w:rsid w:val="00FB78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2B9E"/>
  <w15:chartTrackingRefBased/>
  <w15:docId w15:val="{9D0CFF34-F015-4244-8EE6-D1579A5A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86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B786D"/>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styleId="ListParagraph">
    <w:name w:val="List Paragraph"/>
    <w:basedOn w:val="Normal"/>
    <w:uiPriority w:val="34"/>
    <w:qFormat/>
    <w:rsid w:val="001E6FB6"/>
    <w:pPr>
      <w:ind w:left="720"/>
      <w:contextualSpacing/>
    </w:pPr>
  </w:style>
  <w:style w:type="character" w:customStyle="1" w:styleId="text">
    <w:name w:val="text"/>
    <w:basedOn w:val="DefaultParagraphFont"/>
    <w:rsid w:val="005558B0"/>
  </w:style>
  <w:style w:type="character" w:styleId="Hyperlink">
    <w:name w:val="Hyperlink"/>
    <w:basedOn w:val="DefaultParagraphFont"/>
    <w:uiPriority w:val="99"/>
    <w:semiHidden/>
    <w:unhideWhenUsed/>
    <w:rsid w:val="005558B0"/>
    <w:rPr>
      <w:color w:val="0000FF"/>
      <w:u w:val="single"/>
    </w:rPr>
  </w:style>
  <w:style w:type="paragraph" w:styleId="Header">
    <w:name w:val="header"/>
    <w:basedOn w:val="Normal"/>
    <w:link w:val="HeaderChar"/>
    <w:uiPriority w:val="99"/>
    <w:unhideWhenUsed/>
    <w:rsid w:val="002A7E0C"/>
    <w:pPr>
      <w:tabs>
        <w:tab w:val="center" w:pos="4680"/>
        <w:tab w:val="right" w:pos="9360"/>
      </w:tabs>
    </w:pPr>
  </w:style>
  <w:style w:type="character" w:customStyle="1" w:styleId="HeaderChar">
    <w:name w:val="Header Char"/>
    <w:basedOn w:val="DefaultParagraphFont"/>
    <w:link w:val="Header"/>
    <w:uiPriority w:val="99"/>
    <w:rsid w:val="002A7E0C"/>
    <w:rPr>
      <w:rFonts w:eastAsiaTheme="minorEastAsia"/>
      <w:sz w:val="24"/>
      <w:szCs w:val="24"/>
    </w:rPr>
  </w:style>
  <w:style w:type="paragraph" w:styleId="Footer">
    <w:name w:val="footer"/>
    <w:basedOn w:val="Normal"/>
    <w:link w:val="FooterChar"/>
    <w:uiPriority w:val="99"/>
    <w:unhideWhenUsed/>
    <w:rsid w:val="002A7E0C"/>
    <w:pPr>
      <w:tabs>
        <w:tab w:val="center" w:pos="4680"/>
        <w:tab w:val="right" w:pos="9360"/>
      </w:tabs>
    </w:pPr>
  </w:style>
  <w:style w:type="character" w:customStyle="1" w:styleId="FooterChar">
    <w:name w:val="Footer Char"/>
    <w:basedOn w:val="DefaultParagraphFont"/>
    <w:link w:val="Footer"/>
    <w:uiPriority w:val="99"/>
    <w:rsid w:val="002A7E0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2017-12-15T14:01:00Z</dcterms:created>
  <dcterms:modified xsi:type="dcterms:W3CDTF">2017-12-15T14:01:00Z</dcterms:modified>
</cp:coreProperties>
</file>