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D1D3" w14:textId="77777777" w:rsidR="006C1905" w:rsidRDefault="00D275F9" w:rsidP="00D275F9">
      <w:pPr>
        <w:spacing w:after="0"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Series:  Daniel – Counter Cultural</w:t>
      </w:r>
    </w:p>
    <w:p w14:paraId="26496FD5" w14:textId="77777777" w:rsidR="00D275F9" w:rsidRDefault="00D275F9" w:rsidP="00D275F9">
      <w:pPr>
        <w:spacing w:after="0"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Today:  Handwriting on the Wall</w:t>
      </w:r>
    </w:p>
    <w:p w14:paraId="6A541299" w14:textId="77777777" w:rsidR="003C58A8" w:rsidRPr="00D275F9" w:rsidRDefault="003C58A8" w:rsidP="00D275F9">
      <w:pPr>
        <w:spacing w:after="0"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 xml:space="preserve">Speaker: Ronnie Norman </w:t>
      </w:r>
      <w:bookmarkStart w:id="0" w:name="_GoBack"/>
      <w:bookmarkEnd w:id="0"/>
    </w:p>
    <w:p w14:paraId="365A57B7" w14:textId="77777777" w:rsidR="006C1905" w:rsidRPr="006C1905" w:rsidRDefault="006C1905" w:rsidP="006C1905">
      <w:pPr>
        <w:spacing w:before="100" w:beforeAutospacing="1" w:after="100" w:afterAutospacing="1" w:line="240" w:lineRule="auto"/>
        <w:outlineLvl w:val="0"/>
        <w:rPr>
          <w:rFonts w:ascii="Arial" w:eastAsia="Times New Roman" w:hAnsi="Arial" w:cs="Arial"/>
          <w:b/>
          <w:bCs/>
          <w:i/>
          <w:sz w:val="28"/>
          <w:szCs w:val="28"/>
        </w:rPr>
      </w:pPr>
      <w:r w:rsidRPr="00D275F9">
        <w:rPr>
          <w:rFonts w:ascii="Arial" w:eastAsia="Times New Roman" w:hAnsi="Arial" w:cs="Arial"/>
          <w:b/>
          <w:bCs/>
          <w:i/>
          <w:kern w:val="36"/>
          <w:sz w:val="28"/>
          <w:szCs w:val="28"/>
        </w:rPr>
        <w:t>Daniel 5</w:t>
      </w:r>
      <w:r w:rsidRPr="006C1905">
        <w:rPr>
          <w:rFonts w:ascii="Arial" w:eastAsia="Times New Roman" w:hAnsi="Arial" w:cs="Arial"/>
          <w:b/>
          <w:bCs/>
          <w:i/>
          <w:kern w:val="36"/>
          <w:sz w:val="28"/>
          <w:szCs w:val="28"/>
        </w:rPr>
        <w:t xml:space="preserve"> </w:t>
      </w:r>
    </w:p>
    <w:p w14:paraId="42E3E30B"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rPr>
        <w:t>King Belshazzar gave a great banquet for a thousand of his nobles and drank wine with them.</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2 </w:t>
      </w:r>
      <w:r w:rsidRPr="00D275F9">
        <w:rPr>
          <w:rFonts w:ascii="Arial" w:eastAsia="Times New Roman" w:hAnsi="Arial" w:cs="Arial"/>
          <w:i/>
          <w:sz w:val="28"/>
          <w:szCs w:val="28"/>
        </w:rPr>
        <w:t>While Belshazzar was drinking his wine, he gave orders to bring in the gold and silver goblets that Nebuchadnezzar his father</w:t>
      </w:r>
      <w:r w:rsidRPr="00D275F9">
        <w:rPr>
          <w:rFonts w:ascii="Arial" w:eastAsia="Times New Roman" w:hAnsi="Arial" w:cs="Arial"/>
          <w:i/>
          <w:color w:val="0000FF"/>
          <w:sz w:val="28"/>
          <w:szCs w:val="28"/>
          <w:u w:val="single"/>
          <w:vertAlign w:val="superscript"/>
        </w:rPr>
        <w:t xml:space="preserve"> </w:t>
      </w:r>
      <w:r w:rsidRPr="00D275F9">
        <w:rPr>
          <w:rFonts w:ascii="Arial" w:eastAsia="Times New Roman" w:hAnsi="Arial" w:cs="Arial"/>
          <w:i/>
          <w:sz w:val="28"/>
          <w:szCs w:val="28"/>
        </w:rPr>
        <w:t>had taken from the temple in Jerusalem, so that the king and his nobles, his wives and his concubines might drink from them.</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3 </w:t>
      </w:r>
      <w:r w:rsidRPr="00D275F9">
        <w:rPr>
          <w:rFonts w:ascii="Arial" w:eastAsia="Times New Roman" w:hAnsi="Arial" w:cs="Arial"/>
          <w:i/>
          <w:sz w:val="28"/>
          <w:szCs w:val="28"/>
        </w:rPr>
        <w:t>So they brought in the gold goblets that had been taken from the temple of God in Jerusalem, and the king and his nobles, his wives and his concubines drank from them.</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4 </w:t>
      </w:r>
      <w:r w:rsidRPr="00D275F9">
        <w:rPr>
          <w:rFonts w:ascii="Arial" w:eastAsia="Times New Roman" w:hAnsi="Arial" w:cs="Arial"/>
          <w:i/>
          <w:sz w:val="28"/>
          <w:szCs w:val="28"/>
        </w:rPr>
        <w:t>As they drank the wine, they praised the gods of gold and silver, of bronze, iron, wood and stone.</w:t>
      </w:r>
    </w:p>
    <w:p w14:paraId="3B89F57D"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5 </w:t>
      </w:r>
      <w:r w:rsidRPr="00D275F9">
        <w:rPr>
          <w:rFonts w:ascii="Arial" w:eastAsia="Times New Roman" w:hAnsi="Arial" w:cs="Arial"/>
          <w:i/>
          <w:sz w:val="28"/>
          <w:szCs w:val="28"/>
        </w:rPr>
        <w:t>Suddenly the fingers of a human hand appeared and wrote on the plaster of the wall, near the lampstand in the royal palace. The king watched the hand as it wrote.</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6 </w:t>
      </w:r>
      <w:r w:rsidRPr="00D275F9">
        <w:rPr>
          <w:rFonts w:ascii="Arial" w:eastAsia="Times New Roman" w:hAnsi="Arial" w:cs="Arial"/>
          <w:i/>
          <w:sz w:val="28"/>
          <w:szCs w:val="28"/>
        </w:rPr>
        <w:t>His face turned pale and he was so frightened that his legs became weak and his knees were knocking.</w:t>
      </w:r>
    </w:p>
    <w:p w14:paraId="369B83BE"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7 </w:t>
      </w:r>
      <w:r w:rsidRPr="00D275F9">
        <w:rPr>
          <w:rFonts w:ascii="Arial" w:eastAsia="Times New Roman" w:hAnsi="Arial" w:cs="Arial"/>
          <w:i/>
          <w:sz w:val="28"/>
          <w:szCs w:val="28"/>
        </w:rPr>
        <w:t>The king summoned the enchanters, astrologers and diviners. Then he said to these wise men of Babylon, “Whoever reads this writing and tells me what it means will be clothed in purple and have a gold chain placed around his neck, and he will be made the third highest ruler in the kingdom.”</w:t>
      </w:r>
    </w:p>
    <w:p w14:paraId="0719E6DE"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8 </w:t>
      </w:r>
      <w:r w:rsidRPr="00D275F9">
        <w:rPr>
          <w:rFonts w:ascii="Arial" w:eastAsia="Times New Roman" w:hAnsi="Arial" w:cs="Arial"/>
          <w:i/>
          <w:sz w:val="28"/>
          <w:szCs w:val="28"/>
        </w:rPr>
        <w:t>Then all the king’s wise men came in, but they could not read the writing or tell the king what it meant.</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9 </w:t>
      </w:r>
      <w:r w:rsidRPr="00D275F9">
        <w:rPr>
          <w:rFonts w:ascii="Arial" w:eastAsia="Times New Roman" w:hAnsi="Arial" w:cs="Arial"/>
          <w:i/>
          <w:sz w:val="28"/>
          <w:szCs w:val="28"/>
        </w:rPr>
        <w:t xml:space="preserve">So King Belshazzar became even more terrified and his face grew </w:t>
      </w:r>
      <w:proofErr w:type="gramStart"/>
      <w:r w:rsidRPr="00D275F9">
        <w:rPr>
          <w:rFonts w:ascii="Arial" w:eastAsia="Times New Roman" w:hAnsi="Arial" w:cs="Arial"/>
          <w:i/>
          <w:sz w:val="28"/>
          <w:szCs w:val="28"/>
        </w:rPr>
        <w:t>more pale</w:t>
      </w:r>
      <w:proofErr w:type="gramEnd"/>
      <w:r w:rsidRPr="00D275F9">
        <w:rPr>
          <w:rFonts w:ascii="Arial" w:eastAsia="Times New Roman" w:hAnsi="Arial" w:cs="Arial"/>
          <w:i/>
          <w:sz w:val="28"/>
          <w:szCs w:val="28"/>
        </w:rPr>
        <w:t>. His nobles were baffled.</w:t>
      </w:r>
    </w:p>
    <w:p w14:paraId="07BA9A22"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17 </w:t>
      </w:r>
      <w:r w:rsidRPr="00D275F9">
        <w:rPr>
          <w:rFonts w:ascii="Arial" w:eastAsia="Times New Roman" w:hAnsi="Arial" w:cs="Arial"/>
          <w:i/>
          <w:sz w:val="28"/>
          <w:szCs w:val="28"/>
        </w:rPr>
        <w:t>Then Daniel answered the king, “You may keep your gifts for yourself and give your rewards to someone else. Nevertheless, I will read the writing for the king and tell him what it means.</w:t>
      </w:r>
    </w:p>
    <w:p w14:paraId="1CB7C8C5"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18 </w:t>
      </w:r>
      <w:r w:rsidRPr="00D275F9">
        <w:rPr>
          <w:rFonts w:ascii="Arial" w:eastAsia="Times New Roman" w:hAnsi="Arial" w:cs="Arial"/>
          <w:i/>
          <w:sz w:val="28"/>
          <w:szCs w:val="28"/>
        </w:rPr>
        <w:t xml:space="preserve">“Your Majesty, the </w:t>
      </w:r>
      <w:proofErr w:type="gramStart"/>
      <w:r w:rsidRPr="00D275F9">
        <w:rPr>
          <w:rFonts w:ascii="Arial" w:eastAsia="Times New Roman" w:hAnsi="Arial" w:cs="Arial"/>
          <w:i/>
          <w:sz w:val="28"/>
          <w:szCs w:val="28"/>
        </w:rPr>
        <w:t>Most High</w:t>
      </w:r>
      <w:proofErr w:type="gramEnd"/>
      <w:r w:rsidRPr="00D275F9">
        <w:rPr>
          <w:rFonts w:ascii="Arial" w:eastAsia="Times New Roman" w:hAnsi="Arial" w:cs="Arial"/>
          <w:i/>
          <w:sz w:val="28"/>
          <w:szCs w:val="28"/>
        </w:rPr>
        <w:t xml:space="preserve"> God gave your father Nebuchadnezzar sovereignty and greatness and glory and splendor.</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19 </w:t>
      </w:r>
      <w:r w:rsidRPr="00D275F9">
        <w:rPr>
          <w:rFonts w:ascii="Arial" w:eastAsia="Times New Roman" w:hAnsi="Arial" w:cs="Arial"/>
          <w:i/>
          <w:sz w:val="28"/>
          <w:szCs w:val="28"/>
        </w:rPr>
        <w:t>Because of the high position he gave him, all the nations and peoples of every language dreaded and feared him. Those the king wanted to put to death, he put to death; those he wanted to spare, he spared; those he wanted to promote, he promoted; and those he wanted to humble, he humbled.</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20 </w:t>
      </w:r>
      <w:r w:rsidRPr="00D275F9">
        <w:rPr>
          <w:rFonts w:ascii="Arial" w:eastAsia="Times New Roman" w:hAnsi="Arial" w:cs="Arial"/>
          <w:i/>
          <w:sz w:val="28"/>
          <w:szCs w:val="28"/>
        </w:rPr>
        <w:t xml:space="preserve">But when his </w:t>
      </w:r>
      <w:r w:rsidRPr="00D275F9">
        <w:rPr>
          <w:rFonts w:ascii="Arial" w:eastAsia="Times New Roman" w:hAnsi="Arial" w:cs="Arial"/>
          <w:i/>
          <w:sz w:val="28"/>
          <w:szCs w:val="28"/>
        </w:rPr>
        <w:lastRenderedPageBreak/>
        <w:t>heart became arrogant and hardened with pride, he was deposed from his royal throne and stripped of his glory.</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21 </w:t>
      </w:r>
      <w:r w:rsidRPr="00D275F9">
        <w:rPr>
          <w:rFonts w:ascii="Arial" w:eastAsia="Times New Roman" w:hAnsi="Arial" w:cs="Arial"/>
          <w:i/>
          <w:sz w:val="28"/>
          <w:szCs w:val="28"/>
        </w:rPr>
        <w:t xml:space="preserve">He was driven away from people and given the mind of an animal; he lived with the wild donkeys and ate grass like the ox; and his body was drenched with the dew of heaven, until he acknowledged that the </w:t>
      </w:r>
      <w:proofErr w:type="gramStart"/>
      <w:r w:rsidRPr="00D275F9">
        <w:rPr>
          <w:rFonts w:ascii="Arial" w:eastAsia="Times New Roman" w:hAnsi="Arial" w:cs="Arial"/>
          <w:i/>
          <w:sz w:val="28"/>
          <w:szCs w:val="28"/>
        </w:rPr>
        <w:t>Most High</w:t>
      </w:r>
      <w:proofErr w:type="gramEnd"/>
      <w:r w:rsidRPr="00D275F9">
        <w:rPr>
          <w:rFonts w:ascii="Arial" w:eastAsia="Times New Roman" w:hAnsi="Arial" w:cs="Arial"/>
          <w:i/>
          <w:sz w:val="28"/>
          <w:szCs w:val="28"/>
        </w:rPr>
        <w:t xml:space="preserve"> God is sovereign over all kingdoms on earth and sets over them anyone he wishes.</w:t>
      </w:r>
    </w:p>
    <w:p w14:paraId="519DECCE"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22 </w:t>
      </w:r>
      <w:r w:rsidRPr="00D275F9">
        <w:rPr>
          <w:rFonts w:ascii="Arial" w:eastAsia="Times New Roman" w:hAnsi="Arial" w:cs="Arial"/>
          <w:i/>
          <w:sz w:val="28"/>
          <w:szCs w:val="28"/>
        </w:rPr>
        <w:t>“But you, Belshazzar, his son, have not humbled yourself, though you knew all this.</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23 </w:t>
      </w:r>
      <w:r w:rsidRPr="00D275F9">
        <w:rPr>
          <w:rFonts w:ascii="Arial" w:eastAsia="Times New Roman" w:hAnsi="Arial" w:cs="Arial"/>
          <w:i/>
          <w:sz w:val="28"/>
          <w:szCs w:val="28"/>
        </w:rPr>
        <w:t>Instead, you have set yourself up against the Lord of heaven. You had the goblets from his temple brought to you, and you and your nobles, your wives and your concubines drank wine from them. You praised the gods of silver and gold, of bronze, iron, wood and stone, which cannot see or hear or understand. But you did not honor the God who holds in his hand your life and all your ways.</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24 </w:t>
      </w:r>
      <w:r w:rsidRPr="00D275F9">
        <w:rPr>
          <w:rFonts w:ascii="Arial" w:eastAsia="Times New Roman" w:hAnsi="Arial" w:cs="Arial"/>
          <w:i/>
          <w:sz w:val="28"/>
          <w:szCs w:val="28"/>
        </w:rPr>
        <w:t>Therefore he sent the hand that wrote the inscription.</w:t>
      </w:r>
    </w:p>
    <w:p w14:paraId="3292805D"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25 </w:t>
      </w:r>
      <w:r w:rsidRPr="00D275F9">
        <w:rPr>
          <w:rFonts w:ascii="Arial" w:eastAsia="Times New Roman" w:hAnsi="Arial" w:cs="Arial"/>
          <w:i/>
          <w:sz w:val="28"/>
          <w:szCs w:val="28"/>
        </w:rPr>
        <w:t>“This is the inscription that was written:</w:t>
      </w:r>
    </w:p>
    <w:p w14:paraId="39534E58"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proofErr w:type="spellStart"/>
      <w:r w:rsidRPr="00D275F9">
        <w:rPr>
          <w:rFonts w:ascii="Arial" w:eastAsia="Times New Roman" w:hAnsi="Arial" w:cs="Arial"/>
          <w:i/>
          <w:smallCaps/>
          <w:sz w:val="28"/>
          <w:szCs w:val="28"/>
        </w:rPr>
        <w:t>mene</w:t>
      </w:r>
      <w:proofErr w:type="spellEnd"/>
      <w:r w:rsidRPr="00D275F9">
        <w:rPr>
          <w:rFonts w:ascii="Arial" w:eastAsia="Times New Roman" w:hAnsi="Arial" w:cs="Arial"/>
          <w:i/>
          <w:smallCaps/>
          <w:sz w:val="28"/>
          <w:szCs w:val="28"/>
        </w:rPr>
        <w:t xml:space="preserve">, </w:t>
      </w:r>
      <w:proofErr w:type="spellStart"/>
      <w:r w:rsidRPr="00D275F9">
        <w:rPr>
          <w:rFonts w:ascii="Arial" w:eastAsia="Times New Roman" w:hAnsi="Arial" w:cs="Arial"/>
          <w:i/>
          <w:smallCaps/>
          <w:sz w:val="28"/>
          <w:szCs w:val="28"/>
        </w:rPr>
        <w:t>mene</w:t>
      </w:r>
      <w:proofErr w:type="spellEnd"/>
      <w:r w:rsidRPr="00D275F9">
        <w:rPr>
          <w:rFonts w:ascii="Arial" w:eastAsia="Times New Roman" w:hAnsi="Arial" w:cs="Arial"/>
          <w:i/>
          <w:smallCaps/>
          <w:sz w:val="28"/>
          <w:szCs w:val="28"/>
        </w:rPr>
        <w:t xml:space="preserve">, </w:t>
      </w:r>
      <w:proofErr w:type="spellStart"/>
      <w:r w:rsidRPr="00D275F9">
        <w:rPr>
          <w:rFonts w:ascii="Arial" w:eastAsia="Times New Roman" w:hAnsi="Arial" w:cs="Arial"/>
          <w:i/>
          <w:smallCaps/>
          <w:sz w:val="28"/>
          <w:szCs w:val="28"/>
        </w:rPr>
        <w:t>tekel</w:t>
      </w:r>
      <w:proofErr w:type="spellEnd"/>
      <w:r w:rsidRPr="00D275F9">
        <w:rPr>
          <w:rFonts w:ascii="Arial" w:eastAsia="Times New Roman" w:hAnsi="Arial" w:cs="Arial"/>
          <w:i/>
          <w:smallCaps/>
          <w:sz w:val="28"/>
          <w:szCs w:val="28"/>
        </w:rPr>
        <w:t xml:space="preserve">, </w:t>
      </w:r>
      <w:proofErr w:type="spellStart"/>
      <w:r w:rsidRPr="00D275F9">
        <w:rPr>
          <w:rFonts w:ascii="Arial" w:eastAsia="Times New Roman" w:hAnsi="Arial" w:cs="Arial"/>
          <w:i/>
          <w:smallCaps/>
          <w:sz w:val="28"/>
          <w:szCs w:val="28"/>
        </w:rPr>
        <w:t>parsin</w:t>
      </w:r>
      <w:proofErr w:type="spellEnd"/>
    </w:p>
    <w:p w14:paraId="4BF168A6"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26 </w:t>
      </w:r>
      <w:r w:rsidRPr="00D275F9">
        <w:rPr>
          <w:rFonts w:ascii="Arial" w:eastAsia="Times New Roman" w:hAnsi="Arial" w:cs="Arial"/>
          <w:i/>
          <w:sz w:val="28"/>
          <w:szCs w:val="28"/>
        </w:rPr>
        <w:t>“Here is what these words mean:</w:t>
      </w:r>
    </w:p>
    <w:p w14:paraId="07488A9D"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proofErr w:type="spellStart"/>
      <w:r w:rsidRPr="00D275F9">
        <w:rPr>
          <w:rFonts w:ascii="Arial" w:eastAsia="Times New Roman" w:hAnsi="Arial" w:cs="Arial"/>
          <w:i/>
          <w:iCs/>
          <w:sz w:val="28"/>
          <w:szCs w:val="28"/>
        </w:rPr>
        <w:t>Mene</w:t>
      </w:r>
      <w:proofErr w:type="spellEnd"/>
      <w:r w:rsidRPr="00D275F9">
        <w:rPr>
          <w:rFonts w:ascii="Arial" w:eastAsia="Times New Roman" w:hAnsi="Arial" w:cs="Arial"/>
          <w:i/>
          <w:sz w:val="28"/>
          <w:szCs w:val="28"/>
        </w:rPr>
        <w:t>: God has numbered the days of your reign and brought it to an end.</w:t>
      </w:r>
    </w:p>
    <w:p w14:paraId="04FA6881"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27 </w:t>
      </w:r>
      <w:proofErr w:type="spellStart"/>
      <w:r w:rsidRPr="00D275F9">
        <w:rPr>
          <w:rFonts w:ascii="Arial" w:eastAsia="Times New Roman" w:hAnsi="Arial" w:cs="Arial"/>
          <w:i/>
          <w:iCs/>
          <w:sz w:val="28"/>
          <w:szCs w:val="28"/>
        </w:rPr>
        <w:t>Tekel</w:t>
      </w:r>
      <w:proofErr w:type="spellEnd"/>
      <w:r w:rsidRPr="00D275F9">
        <w:rPr>
          <w:rFonts w:ascii="Arial" w:eastAsia="Times New Roman" w:hAnsi="Arial" w:cs="Arial"/>
          <w:i/>
          <w:sz w:val="28"/>
          <w:szCs w:val="28"/>
        </w:rPr>
        <w:t>: You have been weighed on the scales and found wanting.</w:t>
      </w:r>
    </w:p>
    <w:p w14:paraId="1587CA93"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28 </w:t>
      </w:r>
      <w:r w:rsidRPr="00D275F9">
        <w:rPr>
          <w:rFonts w:ascii="Arial" w:eastAsia="Times New Roman" w:hAnsi="Arial" w:cs="Arial"/>
          <w:i/>
          <w:iCs/>
          <w:sz w:val="28"/>
          <w:szCs w:val="28"/>
        </w:rPr>
        <w:t>Peres</w:t>
      </w:r>
      <w:r w:rsidRPr="00D275F9">
        <w:rPr>
          <w:rFonts w:ascii="Arial" w:eastAsia="Times New Roman" w:hAnsi="Arial" w:cs="Arial"/>
          <w:i/>
          <w:sz w:val="28"/>
          <w:szCs w:val="28"/>
        </w:rPr>
        <w:t>: Your kingdom is divided and given to the Medes and Persians.”</w:t>
      </w:r>
    </w:p>
    <w:p w14:paraId="1573153D" w14:textId="77777777" w:rsidR="006C1905" w:rsidRPr="006C1905" w:rsidRDefault="006C1905" w:rsidP="00D275F9">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29 </w:t>
      </w:r>
      <w:r w:rsidRPr="00D275F9">
        <w:rPr>
          <w:rFonts w:ascii="Arial" w:eastAsia="Times New Roman" w:hAnsi="Arial" w:cs="Arial"/>
          <w:i/>
          <w:sz w:val="28"/>
          <w:szCs w:val="28"/>
        </w:rPr>
        <w:t>Then at Belshazzar’s command, Daniel was clothed in purple, a gold chain was placed around his neck, and he was proclaimed the third highest ruler in the kingdom.</w:t>
      </w:r>
    </w:p>
    <w:p w14:paraId="7B028299" w14:textId="77777777" w:rsidR="006C1905" w:rsidRPr="006C1905" w:rsidRDefault="006C1905" w:rsidP="006C1905">
      <w:pPr>
        <w:spacing w:before="100" w:beforeAutospacing="1" w:after="100" w:afterAutospacing="1" w:line="240" w:lineRule="auto"/>
        <w:rPr>
          <w:rFonts w:ascii="Arial" w:eastAsia="Times New Roman" w:hAnsi="Arial" w:cs="Arial"/>
          <w:i/>
          <w:sz w:val="28"/>
          <w:szCs w:val="28"/>
        </w:rPr>
      </w:pPr>
      <w:r w:rsidRPr="00D275F9">
        <w:rPr>
          <w:rFonts w:ascii="Arial" w:eastAsia="Times New Roman" w:hAnsi="Arial" w:cs="Arial"/>
          <w:i/>
          <w:sz w:val="28"/>
          <w:szCs w:val="28"/>
          <w:vertAlign w:val="superscript"/>
        </w:rPr>
        <w:t>30 </w:t>
      </w:r>
      <w:r w:rsidRPr="00D275F9">
        <w:rPr>
          <w:rFonts w:ascii="Arial" w:eastAsia="Times New Roman" w:hAnsi="Arial" w:cs="Arial"/>
          <w:i/>
          <w:sz w:val="28"/>
          <w:szCs w:val="28"/>
        </w:rPr>
        <w:t>That very night Belshazzar, king of the Babylonians, was slain,</w:t>
      </w:r>
      <w:r w:rsidRPr="006C1905">
        <w:rPr>
          <w:rFonts w:ascii="Arial" w:eastAsia="Times New Roman" w:hAnsi="Arial" w:cs="Arial"/>
          <w:i/>
          <w:sz w:val="28"/>
          <w:szCs w:val="28"/>
        </w:rPr>
        <w:t xml:space="preserve"> </w:t>
      </w:r>
      <w:r w:rsidRPr="00D275F9">
        <w:rPr>
          <w:rFonts w:ascii="Arial" w:eastAsia="Times New Roman" w:hAnsi="Arial" w:cs="Arial"/>
          <w:i/>
          <w:sz w:val="28"/>
          <w:szCs w:val="28"/>
          <w:vertAlign w:val="superscript"/>
        </w:rPr>
        <w:t>31 </w:t>
      </w:r>
      <w:r w:rsidRPr="00D275F9">
        <w:rPr>
          <w:rFonts w:ascii="Arial" w:eastAsia="Times New Roman" w:hAnsi="Arial" w:cs="Arial"/>
          <w:i/>
          <w:sz w:val="28"/>
          <w:szCs w:val="28"/>
        </w:rPr>
        <w:t>and Darius the Mede took over the kingdom, at the age of sixty-two.</w:t>
      </w:r>
    </w:p>
    <w:p w14:paraId="2A5925B0" w14:textId="77777777" w:rsidR="00D3078C" w:rsidRPr="00D275F9" w:rsidRDefault="006C1905" w:rsidP="00D275F9">
      <w:pPr>
        <w:pStyle w:val="ListParagraph"/>
        <w:numPr>
          <w:ilvl w:val="0"/>
          <w:numId w:val="1"/>
        </w:numPr>
        <w:rPr>
          <w:rFonts w:ascii="Arial" w:hAnsi="Arial" w:cs="Arial"/>
          <w:sz w:val="28"/>
          <w:szCs w:val="28"/>
        </w:rPr>
      </w:pPr>
      <w:r w:rsidRPr="00D275F9">
        <w:rPr>
          <w:rFonts w:ascii="Arial" w:hAnsi="Arial" w:cs="Arial"/>
          <w:sz w:val="28"/>
          <w:szCs w:val="28"/>
        </w:rPr>
        <w:t xml:space="preserve">Pride is not acknowledging that everything you </w:t>
      </w:r>
      <w:r w:rsidRPr="00D275F9">
        <w:rPr>
          <w:rFonts w:ascii="Arial" w:hAnsi="Arial" w:cs="Arial"/>
          <w:sz w:val="28"/>
          <w:szCs w:val="28"/>
          <w:u w:val="single"/>
        </w:rPr>
        <w:t>are</w:t>
      </w:r>
      <w:r w:rsidRPr="00D275F9">
        <w:rPr>
          <w:rFonts w:ascii="Arial" w:hAnsi="Arial" w:cs="Arial"/>
          <w:sz w:val="28"/>
          <w:szCs w:val="28"/>
        </w:rPr>
        <w:t xml:space="preserve"> and everything you </w:t>
      </w:r>
      <w:r w:rsidRPr="00D275F9">
        <w:rPr>
          <w:rFonts w:ascii="Arial" w:hAnsi="Arial" w:cs="Arial"/>
          <w:sz w:val="28"/>
          <w:szCs w:val="28"/>
          <w:u w:val="single"/>
        </w:rPr>
        <w:t>have</w:t>
      </w:r>
      <w:r w:rsidRPr="00D275F9">
        <w:rPr>
          <w:rFonts w:ascii="Arial" w:hAnsi="Arial" w:cs="Arial"/>
          <w:sz w:val="28"/>
          <w:szCs w:val="28"/>
        </w:rPr>
        <w:t xml:space="preserve"> is by the sheer grace of God.</w:t>
      </w:r>
    </w:p>
    <w:p w14:paraId="39079F63" w14:textId="77777777" w:rsidR="00D275F9" w:rsidRPr="00D275F9" w:rsidRDefault="00D275F9" w:rsidP="00D275F9">
      <w:pPr>
        <w:pStyle w:val="ListParagraph"/>
        <w:rPr>
          <w:rFonts w:ascii="Arial" w:hAnsi="Arial" w:cs="Arial"/>
          <w:sz w:val="28"/>
          <w:szCs w:val="28"/>
        </w:rPr>
      </w:pPr>
    </w:p>
    <w:p w14:paraId="747A799F" w14:textId="77777777" w:rsidR="00D275F9" w:rsidRPr="00D275F9" w:rsidRDefault="00D275F9" w:rsidP="00D275F9">
      <w:pPr>
        <w:pStyle w:val="ListParagraph"/>
        <w:numPr>
          <w:ilvl w:val="0"/>
          <w:numId w:val="1"/>
        </w:numPr>
        <w:rPr>
          <w:rFonts w:ascii="Arial" w:hAnsi="Arial" w:cs="Arial"/>
          <w:sz w:val="28"/>
          <w:szCs w:val="28"/>
        </w:rPr>
      </w:pPr>
      <w:r w:rsidRPr="00D275F9">
        <w:rPr>
          <w:rFonts w:ascii="Arial" w:hAnsi="Arial" w:cs="Arial"/>
          <w:sz w:val="28"/>
          <w:szCs w:val="28"/>
        </w:rPr>
        <w:t xml:space="preserve">Live with a sense of </w:t>
      </w:r>
      <w:r w:rsidRPr="00D275F9">
        <w:rPr>
          <w:rFonts w:ascii="Arial" w:hAnsi="Arial" w:cs="Arial"/>
          <w:sz w:val="28"/>
          <w:szCs w:val="28"/>
          <w:u w:val="single"/>
        </w:rPr>
        <w:t>purpose</w:t>
      </w:r>
      <w:r w:rsidRPr="00D275F9">
        <w:rPr>
          <w:rFonts w:ascii="Arial" w:hAnsi="Arial" w:cs="Arial"/>
          <w:sz w:val="28"/>
          <w:szCs w:val="28"/>
        </w:rPr>
        <w:t xml:space="preserve"> and </w:t>
      </w:r>
      <w:r w:rsidRPr="00D275F9">
        <w:rPr>
          <w:rFonts w:ascii="Arial" w:hAnsi="Arial" w:cs="Arial"/>
          <w:sz w:val="28"/>
          <w:szCs w:val="28"/>
          <w:u w:val="single"/>
        </w:rPr>
        <w:t>urgenc</w:t>
      </w:r>
      <w:r w:rsidRPr="00D275F9">
        <w:rPr>
          <w:rFonts w:ascii="Arial" w:hAnsi="Arial" w:cs="Arial"/>
          <w:sz w:val="28"/>
          <w:szCs w:val="28"/>
        </w:rPr>
        <w:t>y.</w:t>
      </w:r>
    </w:p>
    <w:p w14:paraId="1998AEBE" w14:textId="77777777" w:rsidR="00D275F9" w:rsidRPr="00D275F9" w:rsidRDefault="00D275F9" w:rsidP="00D275F9">
      <w:pPr>
        <w:pStyle w:val="ListParagraph"/>
        <w:rPr>
          <w:rFonts w:ascii="Arial" w:hAnsi="Arial" w:cs="Arial"/>
          <w:sz w:val="28"/>
          <w:szCs w:val="28"/>
        </w:rPr>
      </w:pPr>
    </w:p>
    <w:p w14:paraId="11746ABF" w14:textId="77777777" w:rsidR="00D275F9" w:rsidRPr="00D275F9" w:rsidRDefault="00D275F9" w:rsidP="00D275F9">
      <w:pPr>
        <w:pStyle w:val="ListParagraph"/>
        <w:numPr>
          <w:ilvl w:val="0"/>
          <w:numId w:val="1"/>
        </w:numPr>
        <w:rPr>
          <w:rFonts w:ascii="Arial" w:hAnsi="Arial" w:cs="Arial"/>
          <w:sz w:val="28"/>
          <w:szCs w:val="28"/>
        </w:rPr>
      </w:pPr>
      <w:r w:rsidRPr="00D275F9">
        <w:rPr>
          <w:rFonts w:ascii="Arial" w:hAnsi="Arial" w:cs="Arial"/>
          <w:sz w:val="28"/>
          <w:szCs w:val="28"/>
        </w:rPr>
        <w:t xml:space="preserve">The </w:t>
      </w:r>
      <w:r w:rsidRPr="00D275F9">
        <w:rPr>
          <w:rFonts w:ascii="Arial" w:hAnsi="Arial" w:cs="Arial"/>
          <w:sz w:val="28"/>
          <w:szCs w:val="28"/>
          <w:u w:val="single"/>
        </w:rPr>
        <w:t>finger</w:t>
      </w:r>
      <w:r w:rsidRPr="00D275F9">
        <w:rPr>
          <w:rFonts w:ascii="Arial" w:hAnsi="Arial" w:cs="Arial"/>
          <w:sz w:val="28"/>
          <w:szCs w:val="28"/>
        </w:rPr>
        <w:t xml:space="preserve"> of God still writes.</w:t>
      </w:r>
    </w:p>
    <w:p w14:paraId="3A2FCBF2" w14:textId="77777777" w:rsidR="00D275F9" w:rsidRPr="00D275F9" w:rsidRDefault="00D275F9" w:rsidP="00D275F9">
      <w:pPr>
        <w:spacing w:after="0"/>
        <w:rPr>
          <w:rStyle w:val="woj"/>
          <w:rFonts w:ascii="Arial" w:hAnsi="Arial" w:cs="Arial"/>
          <w:b/>
          <w:i/>
          <w:sz w:val="28"/>
          <w:szCs w:val="28"/>
        </w:rPr>
      </w:pPr>
      <w:r w:rsidRPr="00D275F9">
        <w:rPr>
          <w:rStyle w:val="woj"/>
          <w:rFonts w:ascii="Arial" w:hAnsi="Arial" w:cs="Arial"/>
          <w:b/>
          <w:i/>
          <w:sz w:val="28"/>
          <w:szCs w:val="28"/>
        </w:rPr>
        <w:lastRenderedPageBreak/>
        <w:t>Luke 11:20</w:t>
      </w:r>
    </w:p>
    <w:p w14:paraId="56AFE359" w14:textId="77777777" w:rsidR="00D275F9" w:rsidRPr="00D275F9" w:rsidRDefault="00D275F9" w:rsidP="00D275F9">
      <w:pPr>
        <w:spacing w:after="0"/>
        <w:rPr>
          <w:rFonts w:ascii="Arial" w:hAnsi="Arial" w:cs="Arial"/>
          <w:i/>
          <w:sz w:val="28"/>
          <w:szCs w:val="28"/>
        </w:rPr>
      </w:pPr>
      <w:r w:rsidRPr="00D275F9">
        <w:rPr>
          <w:rStyle w:val="woj"/>
          <w:rFonts w:ascii="Arial" w:hAnsi="Arial" w:cs="Arial"/>
          <w:i/>
          <w:sz w:val="28"/>
          <w:szCs w:val="28"/>
        </w:rPr>
        <w:t>But if I drive out demons by the finger of God, then the kingdom of God has come upon you.</w:t>
      </w:r>
    </w:p>
    <w:p w14:paraId="34B19E68" w14:textId="77777777" w:rsidR="00D275F9" w:rsidRPr="00D275F9" w:rsidRDefault="00D275F9">
      <w:pPr>
        <w:rPr>
          <w:rFonts w:ascii="Arial" w:hAnsi="Arial" w:cs="Arial"/>
          <w:sz w:val="28"/>
          <w:szCs w:val="28"/>
        </w:rPr>
      </w:pPr>
    </w:p>
    <w:p w14:paraId="1D16C3CA" w14:textId="77777777" w:rsidR="00D275F9" w:rsidRDefault="00D275F9"/>
    <w:sectPr w:rsidR="00D275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C53C" w14:textId="77777777" w:rsidR="00211C2F" w:rsidRDefault="00211C2F" w:rsidP="003C58A8">
      <w:pPr>
        <w:spacing w:after="0" w:line="240" w:lineRule="auto"/>
      </w:pPr>
      <w:r>
        <w:separator/>
      </w:r>
    </w:p>
  </w:endnote>
  <w:endnote w:type="continuationSeparator" w:id="0">
    <w:p w14:paraId="048BD1F5" w14:textId="77777777" w:rsidR="00211C2F" w:rsidRDefault="00211C2F" w:rsidP="003C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22D1" w14:textId="77777777" w:rsidR="00211C2F" w:rsidRDefault="00211C2F" w:rsidP="003C58A8">
      <w:pPr>
        <w:spacing w:after="0" w:line="240" w:lineRule="auto"/>
      </w:pPr>
      <w:r>
        <w:separator/>
      </w:r>
    </w:p>
  </w:footnote>
  <w:footnote w:type="continuationSeparator" w:id="0">
    <w:p w14:paraId="510A1746" w14:textId="77777777" w:rsidR="00211C2F" w:rsidRDefault="00211C2F" w:rsidP="003C58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B800" w14:textId="77777777" w:rsidR="003C58A8" w:rsidRPr="003C58A8" w:rsidRDefault="003C58A8" w:rsidP="003C58A8">
    <w:pPr>
      <w:pStyle w:val="Header"/>
      <w:jc w:val="center"/>
      <w:rPr>
        <w:b/>
        <w:sz w:val="32"/>
        <w:szCs w:val="32"/>
      </w:rPr>
    </w:pPr>
    <w:r w:rsidRPr="003C58A8">
      <w:rPr>
        <w:b/>
        <w:sz w:val="32"/>
        <w:szCs w:val="32"/>
      </w:rPr>
      <w:t>8-5-18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B53BC"/>
    <w:multiLevelType w:val="hybridMultilevel"/>
    <w:tmpl w:val="826C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05"/>
    <w:rsid w:val="00211C2F"/>
    <w:rsid w:val="003C58A8"/>
    <w:rsid w:val="006C1905"/>
    <w:rsid w:val="00D275F9"/>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403B"/>
  <w15:chartTrackingRefBased/>
  <w15:docId w15:val="{C3CD7909-832E-4371-AE79-21195423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275F9"/>
  </w:style>
  <w:style w:type="paragraph" w:styleId="ListParagraph">
    <w:name w:val="List Paragraph"/>
    <w:basedOn w:val="Normal"/>
    <w:uiPriority w:val="34"/>
    <w:qFormat/>
    <w:rsid w:val="00D275F9"/>
    <w:pPr>
      <w:ind w:left="720"/>
      <w:contextualSpacing/>
    </w:pPr>
  </w:style>
  <w:style w:type="paragraph" w:styleId="Header">
    <w:name w:val="header"/>
    <w:basedOn w:val="Normal"/>
    <w:link w:val="HeaderChar"/>
    <w:uiPriority w:val="99"/>
    <w:unhideWhenUsed/>
    <w:rsid w:val="003C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8A8"/>
  </w:style>
  <w:style w:type="paragraph" w:styleId="Footer">
    <w:name w:val="footer"/>
    <w:basedOn w:val="Normal"/>
    <w:link w:val="FooterChar"/>
    <w:uiPriority w:val="99"/>
    <w:unhideWhenUsed/>
    <w:rsid w:val="003C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460">
      <w:bodyDiv w:val="1"/>
      <w:marLeft w:val="0"/>
      <w:marRight w:val="0"/>
      <w:marTop w:val="0"/>
      <w:marBottom w:val="0"/>
      <w:divBdr>
        <w:top w:val="none" w:sz="0" w:space="0" w:color="auto"/>
        <w:left w:val="none" w:sz="0" w:space="0" w:color="auto"/>
        <w:bottom w:val="none" w:sz="0" w:space="0" w:color="auto"/>
        <w:right w:val="none" w:sz="0" w:space="0" w:color="auto"/>
      </w:divBdr>
      <w:divsChild>
        <w:div w:id="219638100">
          <w:marLeft w:val="0"/>
          <w:marRight w:val="0"/>
          <w:marTop w:val="0"/>
          <w:marBottom w:val="0"/>
          <w:divBdr>
            <w:top w:val="none" w:sz="0" w:space="0" w:color="auto"/>
            <w:left w:val="none" w:sz="0" w:space="0" w:color="auto"/>
            <w:bottom w:val="none" w:sz="0" w:space="0" w:color="auto"/>
            <w:right w:val="none" w:sz="0" w:space="0" w:color="auto"/>
          </w:divBdr>
        </w:div>
        <w:div w:id="156771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2018-08-03T14:00:00Z</dcterms:created>
  <dcterms:modified xsi:type="dcterms:W3CDTF">2018-08-03T14:00:00Z</dcterms:modified>
</cp:coreProperties>
</file>