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DD638" w14:textId="77777777" w:rsidR="004A2FE1" w:rsidRDefault="004A2FE1" w:rsidP="004A2FE1">
      <w:pPr>
        <w:ind w:left="720" w:hanging="360"/>
        <w:rPr>
          <w:rFonts w:ascii="Arial" w:hAnsi="Arial" w:cs="Arial"/>
          <w:b/>
          <w:sz w:val="28"/>
          <w:szCs w:val="28"/>
        </w:rPr>
      </w:pPr>
      <w:r w:rsidRPr="004A2FE1">
        <w:rPr>
          <w:rFonts w:ascii="Arial" w:hAnsi="Arial" w:cs="Arial"/>
          <w:b/>
          <w:sz w:val="28"/>
          <w:szCs w:val="28"/>
        </w:rPr>
        <w:t>By the Book</w:t>
      </w:r>
    </w:p>
    <w:p w14:paraId="580CD022" w14:textId="63FEAE22" w:rsidR="00BD0692" w:rsidRDefault="00BD0692" w:rsidP="004A2FE1">
      <w:pPr>
        <w:ind w:left="720" w:hanging="360"/>
        <w:rPr>
          <w:rFonts w:ascii="Arial" w:hAnsi="Arial" w:cs="Arial"/>
          <w:b/>
          <w:sz w:val="28"/>
          <w:szCs w:val="28"/>
        </w:rPr>
      </w:pPr>
      <w:r>
        <w:rPr>
          <w:rFonts w:ascii="Arial" w:hAnsi="Arial" w:cs="Arial"/>
          <w:b/>
          <w:sz w:val="28"/>
          <w:szCs w:val="28"/>
        </w:rPr>
        <w:t>Part 2</w:t>
      </w:r>
    </w:p>
    <w:p w14:paraId="7E998E8D" w14:textId="4D111FC1" w:rsidR="00BD0692" w:rsidRDefault="00BD0692" w:rsidP="004A2FE1">
      <w:pPr>
        <w:ind w:left="720" w:hanging="360"/>
        <w:rPr>
          <w:rFonts w:ascii="Arial" w:hAnsi="Arial" w:cs="Arial"/>
          <w:b/>
          <w:sz w:val="28"/>
          <w:szCs w:val="28"/>
        </w:rPr>
      </w:pPr>
      <w:r>
        <w:rPr>
          <w:rFonts w:ascii="Arial" w:hAnsi="Arial" w:cs="Arial"/>
          <w:b/>
          <w:sz w:val="28"/>
          <w:szCs w:val="28"/>
        </w:rPr>
        <w:t>Speaker: Ronnie Norman</w:t>
      </w:r>
    </w:p>
    <w:p w14:paraId="6898E835" w14:textId="77777777" w:rsidR="00BD0692" w:rsidRPr="004A2FE1" w:rsidRDefault="00BD0692" w:rsidP="004A2FE1">
      <w:pPr>
        <w:ind w:left="720" w:hanging="360"/>
        <w:rPr>
          <w:rFonts w:ascii="Arial" w:hAnsi="Arial" w:cs="Arial"/>
          <w:b/>
          <w:sz w:val="28"/>
          <w:szCs w:val="28"/>
        </w:rPr>
      </w:pPr>
    </w:p>
    <w:p w14:paraId="5D601834" w14:textId="77777777" w:rsidR="004A2FE1" w:rsidRPr="00997C09" w:rsidRDefault="004A2FE1" w:rsidP="004A2FE1">
      <w:pPr>
        <w:ind w:left="720" w:hanging="360"/>
        <w:rPr>
          <w:rFonts w:ascii="Arial" w:hAnsi="Arial" w:cs="Arial"/>
          <w:b/>
          <w:i/>
          <w:sz w:val="28"/>
          <w:szCs w:val="28"/>
        </w:rPr>
      </w:pPr>
      <w:r w:rsidRPr="00997C09">
        <w:rPr>
          <w:rFonts w:ascii="Arial" w:hAnsi="Arial" w:cs="Arial"/>
          <w:b/>
          <w:i/>
          <w:sz w:val="28"/>
          <w:szCs w:val="28"/>
        </w:rPr>
        <w:t>2 Timothy 3:15-17</w:t>
      </w:r>
    </w:p>
    <w:p w14:paraId="4A8D7874" w14:textId="77777777" w:rsidR="004A2FE1" w:rsidRPr="00997C09" w:rsidRDefault="004A2FE1" w:rsidP="00997C09">
      <w:pPr>
        <w:ind w:left="360"/>
        <w:rPr>
          <w:rFonts w:ascii="Arial" w:hAnsi="Arial" w:cs="Arial"/>
          <w:b/>
          <w:i/>
          <w:sz w:val="28"/>
          <w:szCs w:val="28"/>
        </w:rPr>
      </w:pPr>
      <w:r w:rsidRPr="00997C09">
        <w:rPr>
          <w:rStyle w:val="text"/>
          <w:rFonts w:ascii="Arial" w:hAnsi="Arial" w:cs="Arial"/>
          <w:i/>
          <w:sz w:val="28"/>
          <w:szCs w:val="28"/>
          <w:vertAlign w:val="superscript"/>
        </w:rPr>
        <w:t>15 </w:t>
      </w:r>
      <w:r w:rsidRPr="00997C09">
        <w:rPr>
          <w:rStyle w:val="text"/>
          <w:rFonts w:ascii="Arial" w:hAnsi="Arial" w:cs="Arial"/>
          <w:i/>
          <w:sz w:val="28"/>
          <w:szCs w:val="28"/>
        </w:rPr>
        <w:t>from infancy you have known the Holy Scriptures, which are able to make you wise for salvation through faith in Christ Jesus.</w:t>
      </w:r>
      <w:r w:rsidRPr="00997C09">
        <w:rPr>
          <w:rFonts w:ascii="Arial" w:hAnsi="Arial" w:cs="Arial"/>
          <w:i/>
          <w:sz w:val="28"/>
          <w:szCs w:val="28"/>
        </w:rPr>
        <w:t xml:space="preserve"> </w:t>
      </w:r>
      <w:r w:rsidRPr="00997C09">
        <w:rPr>
          <w:rStyle w:val="text"/>
          <w:rFonts w:ascii="Arial" w:hAnsi="Arial" w:cs="Arial"/>
          <w:i/>
          <w:sz w:val="28"/>
          <w:szCs w:val="28"/>
          <w:vertAlign w:val="superscript"/>
        </w:rPr>
        <w:t>16 </w:t>
      </w:r>
      <w:r w:rsidRPr="00997C09">
        <w:rPr>
          <w:rStyle w:val="text"/>
          <w:rFonts w:ascii="Arial" w:hAnsi="Arial" w:cs="Arial"/>
          <w:i/>
          <w:sz w:val="28"/>
          <w:szCs w:val="28"/>
        </w:rPr>
        <w:t>All Scripture is God-breathed and is useful for teaching, rebuking, correcting and training in righteousness,</w:t>
      </w:r>
      <w:r w:rsidRPr="00997C09">
        <w:rPr>
          <w:rFonts w:ascii="Arial" w:hAnsi="Arial" w:cs="Arial"/>
          <w:i/>
          <w:sz w:val="28"/>
          <w:szCs w:val="28"/>
        </w:rPr>
        <w:t xml:space="preserve"> </w:t>
      </w:r>
      <w:r w:rsidRPr="00997C09">
        <w:rPr>
          <w:rStyle w:val="text"/>
          <w:rFonts w:ascii="Arial" w:hAnsi="Arial" w:cs="Arial"/>
          <w:i/>
          <w:sz w:val="28"/>
          <w:szCs w:val="28"/>
          <w:vertAlign w:val="superscript"/>
        </w:rPr>
        <w:t>17 </w:t>
      </w:r>
      <w:r w:rsidRPr="00997C09">
        <w:rPr>
          <w:rStyle w:val="text"/>
          <w:rFonts w:ascii="Arial" w:hAnsi="Arial" w:cs="Arial"/>
          <w:i/>
          <w:sz w:val="28"/>
          <w:szCs w:val="28"/>
        </w:rPr>
        <w:t>so that the servant of God</w:t>
      </w:r>
      <w:r w:rsidRPr="00997C09">
        <w:rPr>
          <w:rStyle w:val="text"/>
          <w:rFonts w:ascii="Arial" w:hAnsi="Arial" w:cs="Arial"/>
          <w:i/>
          <w:sz w:val="28"/>
          <w:szCs w:val="28"/>
          <w:vertAlign w:val="superscript"/>
        </w:rPr>
        <w:t xml:space="preserve"> </w:t>
      </w:r>
      <w:r w:rsidRPr="00997C09">
        <w:rPr>
          <w:rStyle w:val="text"/>
          <w:rFonts w:ascii="Arial" w:hAnsi="Arial" w:cs="Arial"/>
          <w:i/>
          <w:sz w:val="28"/>
          <w:szCs w:val="28"/>
        </w:rPr>
        <w:t>may be thoroughly equipped for every good work.</w:t>
      </w:r>
    </w:p>
    <w:p w14:paraId="3052D3C2" w14:textId="77777777" w:rsidR="00202FAF" w:rsidRPr="00997C09" w:rsidRDefault="004A2FE1" w:rsidP="004A2FE1">
      <w:pPr>
        <w:pStyle w:val="ListParagraph"/>
        <w:numPr>
          <w:ilvl w:val="0"/>
          <w:numId w:val="1"/>
        </w:numPr>
        <w:rPr>
          <w:rFonts w:ascii="Arial" w:hAnsi="Arial" w:cs="Arial"/>
          <w:b/>
          <w:sz w:val="28"/>
          <w:szCs w:val="28"/>
        </w:rPr>
      </w:pPr>
      <w:r w:rsidRPr="00997C09">
        <w:rPr>
          <w:rFonts w:ascii="Arial" w:hAnsi="Arial" w:cs="Arial"/>
          <w:b/>
          <w:sz w:val="28"/>
          <w:szCs w:val="28"/>
        </w:rPr>
        <w:t>The Bible…</w:t>
      </w:r>
    </w:p>
    <w:p w14:paraId="7492763E" w14:textId="77777777" w:rsidR="004A2FE1" w:rsidRPr="00997C09" w:rsidRDefault="004A2FE1" w:rsidP="004A2FE1">
      <w:pPr>
        <w:pStyle w:val="ListParagraph"/>
        <w:rPr>
          <w:rFonts w:ascii="Arial" w:hAnsi="Arial" w:cs="Arial"/>
          <w:b/>
          <w:sz w:val="28"/>
          <w:szCs w:val="28"/>
        </w:rPr>
      </w:pPr>
    </w:p>
    <w:p w14:paraId="31CF0E47" w14:textId="77777777" w:rsidR="00202FAF" w:rsidRPr="00997C09" w:rsidRDefault="00202FAF" w:rsidP="004A2FE1">
      <w:pPr>
        <w:pStyle w:val="ListParagraph"/>
        <w:numPr>
          <w:ilvl w:val="0"/>
          <w:numId w:val="2"/>
        </w:numPr>
        <w:rPr>
          <w:rFonts w:ascii="Arial" w:hAnsi="Arial" w:cs="Arial"/>
          <w:b/>
          <w:sz w:val="28"/>
          <w:szCs w:val="28"/>
        </w:rPr>
      </w:pPr>
      <w:bookmarkStart w:id="0" w:name="_GoBack"/>
      <w:r w:rsidRPr="00997C09">
        <w:rPr>
          <w:rFonts w:ascii="Arial" w:hAnsi="Arial" w:cs="Arial"/>
          <w:b/>
          <w:sz w:val="28"/>
          <w:szCs w:val="28"/>
        </w:rPr>
        <w:t xml:space="preserve">Reveals who </w:t>
      </w:r>
      <w:r w:rsidRPr="00997C09">
        <w:rPr>
          <w:rFonts w:ascii="Arial" w:hAnsi="Arial" w:cs="Arial"/>
          <w:b/>
          <w:sz w:val="28"/>
          <w:szCs w:val="28"/>
          <w:u w:val="single"/>
        </w:rPr>
        <w:t>God</w:t>
      </w:r>
      <w:r w:rsidRPr="00997C09">
        <w:rPr>
          <w:rFonts w:ascii="Arial" w:hAnsi="Arial" w:cs="Arial"/>
          <w:b/>
          <w:sz w:val="28"/>
          <w:szCs w:val="28"/>
        </w:rPr>
        <w:t xml:space="preserve"> is, who</w:t>
      </w:r>
      <w:r w:rsidRPr="00997C09">
        <w:rPr>
          <w:rFonts w:ascii="Arial" w:hAnsi="Arial" w:cs="Arial"/>
          <w:b/>
          <w:sz w:val="28"/>
          <w:szCs w:val="28"/>
          <w:u w:val="single"/>
        </w:rPr>
        <w:t xml:space="preserve"> we</w:t>
      </w:r>
      <w:r w:rsidRPr="00997C09">
        <w:rPr>
          <w:rFonts w:ascii="Arial" w:hAnsi="Arial" w:cs="Arial"/>
          <w:b/>
          <w:sz w:val="28"/>
          <w:szCs w:val="28"/>
        </w:rPr>
        <w:t xml:space="preserve"> are, and how we </w:t>
      </w:r>
      <w:r w:rsidRPr="00997C09">
        <w:rPr>
          <w:rFonts w:ascii="Arial" w:hAnsi="Arial" w:cs="Arial"/>
          <w:b/>
          <w:sz w:val="28"/>
          <w:szCs w:val="28"/>
          <w:u w:val="single"/>
        </w:rPr>
        <w:t>connect</w:t>
      </w:r>
      <w:r w:rsidRPr="00997C09">
        <w:rPr>
          <w:rFonts w:ascii="Arial" w:hAnsi="Arial" w:cs="Arial"/>
          <w:b/>
          <w:sz w:val="28"/>
          <w:szCs w:val="28"/>
        </w:rPr>
        <w:t>.</w:t>
      </w:r>
      <w:bookmarkEnd w:id="0"/>
      <w:r w:rsidRPr="00997C09">
        <w:rPr>
          <w:rFonts w:ascii="Arial" w:hAnsi="Arial" w:cs="Arial"/>
          <w:b/>
          <w:sz w:val="28"/>
          <w:szCs w:val="28"/>
        </w:rPr>
        <w:t xml:space="preserve">  </w:t>
      </w:r>
    </w:p>
    <w:p w14:paraId="6F63870B" w14:textId="77777777" w:rsidR="004A2FE1" w:rsidRPr="004A2FE1" w:rsidRDefault="004A2FE1" w:rsidP="004A2FE1">
      <w:pPr>
        <w:rPr>
          <w:rFonts w:ascii="Arial" w:hAnsi="Arial" w:cs="Arial"/>
          <w:color w:val="0070C0"/>
          <w:sz w:val="28"/>
          <w:szCs w:val="28"/>
        </w:rPr>
      </w:pPr>
      <w:r w:rsidRPr="004A2FE1">
        <w:rPr>
          <w:rFonts w:ascii="Arial" w:hAnsi="Arial" w:cs="Arial"/>
          <w:color w:val="0070C0"/>
          <w:sz w:val="28"/>
          <w:szCs w:val="28"/>
        </w:rPr>
        <w:t>“This is a text that reveals the sovereign God in being and action.  It does not flatter us; it does not seek to please us.  We enter this text to meet God as He reveals Himself, not to look for truth or history or morals that we can use for ourselves.  What He insisted upon supremely was that we do not read the Bible in order to find out how to get God into our lives, to get Him to participate in our lives.  That’s getting it backwards.”  - Eugene Peterson, “Eat This Book”</w:t>
      </w:r>
    </w:p>
    <w:p w14:paraId="58409540" w14:textId="77777777" w:rsidR="004A2FE1" w:rsidRPr="004A2FE1" w:rsidRDefault="004A2FE1">
      <w:pPr>
        <w:rPr>
          <w:rFonts w:ascii="Arial" w:hAnsi="Arial" w:cs="Arial"/>
          <w:color w:val="0070C0"/>
          <w:sz w:val="28"/>
          <w:szCs w:val="28"/>
        </w:rPr>
      </w:pPr>
      <w:r w:rsidRPr="004A2FE1">
        <w:rPr>
          <w:rFonts w:ascii="Arial" w:hAnsi="Arial" w:cs="Arial"/>
          <w:color w:val="0070C0"/>
          <w:sz w:val="28"/>
          <w:szCs w:val="28"/>
        </w:rPr>
        <w:t xml:space="preserve"> “It was God who created humanity and, therefore, only God can reveal to us our identity and function as humans and, without this Biblical revelation, we are lost in a maze of confusion.”</w:t>
      </w:r>
    </w:p>
    <w:p w14:paraId="40AA9396" w14:textId="77777777" w:rsidR="00202FAF" w:rsidRPr="00997C09" w:rsidRDefault="00202FAF" w:rsidP="004A2FE1">
      <w:pPr>
        <w:pStyle w:val="ListParagraph"/>
        <w:numPr>
          <w:ilvl w:val="0"/>
          <w:numId w:val="2"/>
        </w:numPr>
        <w:rPr>
          <w:rFonts w:ascii="Arial" w:hAnsi="Arial" w:cs="Arial"/>
          <w:b/>
          <w:sz w:val="28"/>
          <w:szCs w:val="28"/>
        </w:rPr>
      </w:pPr>
      <w:r w:rsidRPr="00997C09">
        <w:rPr>
          <w:rFonts w:ascii="Arial" w:hAnsi="Arial" w:cs="Arial"/>
          <w:b/>
          <w:sz w:val="28"/>
          <w:szCs w:val="28"/>
        </w:rPr>
        <w:t xml:space="preserve">The Bible reveals the </w:t>
      </w:r>
      <w:r w:rsidRPr="00997C09">
        <w:rPr>
          <w:rFonts w:ascii="Arial" w:hAnsi="Arial" w:cs="Arial"/>
          <w:b/>
          <w:sz w:val="28"/>
          <w:szCs w:val="28"/>
          <w:u w:val="single"/>
        </w:rPr>
        <w:t>history</w:t>
      </w:r>
      <w:r w:rsidRPr="00997C09">
        <w:rPr>
          <w:rFonts w:ascii="Arial" w:hAnsi="Arial" w:cs="Arial"/>
          <w:b/>
          <w:sz w:val="28"/>
          <w:szCs w:val="28"/>
        </w:rPr>
        <w:t xml:space="preserve"> of</w:t>
      </w:r>
      <w:r w:rsidRPr="00997C09">
        <w:rPr>
          <w:rFonts w:ascii="Arial" w:hAnsi="Arial" w:cs="Arial"/>
          <w:b/>
          <w:sz w:val="28"/>
          <w:szCs w:val="28"/>
          <w:u w:val="single"/>
        </w:rPr>
        <w:t xml:space="preserve"> salvation</w:t>
      </w:r>
      <w:r w:rsidR="004A2FE1" w:rsidRPr="00997C09">
        <w:rPr>
          <w:rFonts w:ascii="Arial" w:hAnsi="Arial" w:cs="Arial"/>
          <w:b/>
          <w:sz w:val="28"/>
          <w:szCs w:val="28"/>
        </w:rPr>
        <w:t>.</w:t>
      </w:r>
    </w:p>
    <w:p w14:paraId="6AECCB70" w14:textId="77777777" w:rsidR="002C7FA0" w:rsidRPr="004A2FE1" w:rsidRDefault="002C7FA0">
      <w:pPr>
        <w:rPr>
          <w:rFonts w:ascii="Arial" w:hAnsi="Arial" w:cs="Arial"/>
          <w:color w:val="0070C0"/>
          <w:sz w:val="28"/>
          <w:szCs w:val="28"/>
        </w:rPr>
      </w:pPr>
      <w:r w:rsidRPr="004A2FE1">
        <w:rPr>
          <w:rFonts w:ascii="Arial" w:hAnsi="Arial" w:cs="Arial"/>
          <w:color w:val="0070C0"/>
          <w:sz w:val="28"/>
          <w:szCs w:val="28"/>
        </w:rPr>
        <w:t>Act 1:  Creation</w:t>
      </w:r>
    </w:p>
    <w:p w14:paraId="194581C0" w14:textId="77777777" w:rsidR="002C7FA0" w:rsidRPr="004A2FE1" w:rsidRDefault="002C7FA0">
      <w:pPr>
        <w:rPr>
          <w:rFonts w:ascii="Arial" w:hAnsi="Arial" w:cs="Arial"/>
          <w:color w:val="0070C0"/>
          <w:sz w:val="28"/>
          <w:szCs w:val="28"/>
        </w:rPr>
      </w:pPr>
      <w:r w:rsidRPr="004A2FE1">
        <w:rPr>
          <w:rFonts w:ascii="Arial" w:hAnsi="Arial" w:cs="Arial"/>
          <w:color w:val="0070C0"/>
          <w:sz w:val="28"/>
          <w:szCs w:val="28"/>
        </w:rPr>
        <w:t>Act 2:  The Fall</w:t>
      </w:r>
    </w:p>
    <w:p w14:paraId="1A8F522F" w14:textId="77777777" w:rsidR="002C7FA0" w:rsidRPr="004A2FE1" w:rsidRDefault="002C7FA0">
      <w:pPr>
        <w:rPr>
          <w:rFonts w:ascii="Arial" w:hAnsi="Arial" w:cs="Arial"/>
          <w:color w:val="0070C0"/>
          <w:sz w:val="28"/>
          <w:szCs w:val="28"/>
        </w:rPr>
      </w:pPr>
      <w:r w:rsidRPr="004A2FE1">
        <w:rPr>
          <w:rFonts w:ascii="Arial" w:hAnsi="Arial" w:cs="Arial"/>
          <w:color w:val="0070C0"/>
          <w:sz w:val="28"/>
          <w:szCs w:val="28"/>
        </w:rPr>
        <w:t>Act 3: Israel</w:t>
      </w:r>
    </w:p>
    <w:p w14:paraId="075087BB" w14:textId="77777777" w:rsidR="002C7FA0" w:rsidRPr="004A2FE1" w:rsidRDefault="002C7FA0">
      <w:pPr>
        <w:rPr>
          <w:rFonts w:ascii="Arial" w:hAnsi="Arial" w:cs="Arial"/>
          <w:color w:val="0070C0"/>
          <w:sz w:val="28"/>
          <w:szCs w:val="28"/>
        </w:rPr>
      </w:pPr>
      <w:r w:rsidRPr="004A2FE1">
        <w:rPr>
          <w:rFonts w:ascii="Arial" w:hAnsi="Arial" w:cs="Arial"/>
          <w:color w:val="0070C0"/>
          <w:sz w:val="28"/>
          <w:szCs w:val="28"/>
        </w:rPr>
        <w:t>Act 4:  Jesus</w:t>
      </w:r>
    </w:p>
    <w:p w14:paraId="3773BC51" w14:textId="77777777" w:rsidR="002C7FA0" w:rsidRPr="004A2FE1" w:rsidRDefault="002C7FA0">
      <w:pPr>
        <w:rPr>
          <w:rFonts w:ascii="Arial" w:hAnsi="Arial" w:cs="Arial"/>
          <w:color w:val="0070C0"/>
          <w:sz w:val="28"/>
          <w:szCs w:val="28"/>
        </w:rPr>
      </w:pPr>
      <w:r w:rsidRPr="004A2FE1">
        <w:rPr>
          <w:rFonts w:ascii="Arial" w:hAnsi="Arial" w:cs="Arial"/>
          <w:color w:val="0070C0"/>
          <w:sz w:val="28"/>
          <w:szCs w:val="28"/>
        </w:rPr>
        <w:t>Act 5:  The Church</w:t>
      </w:r>
    </w:p>
    <w:p w14:paraId="6E0C4FC8" w14:textId="77777777" w:rsidR="002C7FA0" w:rsidRPr="004A2FE1" w:rsidRDefault="002C7FA0">
      <w:pPr>
        <w:rPr>
          <w:rFonts w:ascii="Arial" w:hAnsi="Arial" w:cs="Arial"/>
          <w:color w:val="0070C0"/>
          <w:sz w:val="28"/>
          <w:szCs w:val="28"/>
        </w:rPr>
      </w:pPr>
      <w:r w:rsidRPr="004A2FE1">
        <w:rPr>
          <w:rFonts w:ascii="Arial" w:hAnsi="Arial" w:cs="Arial"/>
          <w:color w:val="0070C0"/>
          <w:sz w:val="28"/>
          <w:szCs w:val="28"/>
        </w:rPr>
        <w:t>Act 6:  New Creation</w:t>
      </w:r>
    </w:p>
    <w:p w14:paraId="695D9C1F" w14:textId="77777777" w:rsidR="002C7FA0" w:rsidRPr="00997C09" w:rsidRDefault="002C7FA0" w:rsidP="004A2FE1">
      <w:pPr>
        <w:pStyle w:val="ListParagraph"/>
        <w:numPr>
          <w:ilvl w:val="0"/>
          <w:numId w:val="2"/>
        </w:numPr>
        <w:rPr>
          <w:rFonts w:ascii="Arial" w:hAnsi="Arial" w:cs="Arial"/>
          <w:b/>
          <w:sz w:val="28"/>
          <w:szCs w:val="28"/>
        </w:rPr>
      </w:pPr>
      <w:r w:rsidRPr="00997C09">
        <w:rPr>
          <w:rFonts w:ascii="Arial" w:hAnsi="Arial" w:cs="Arial"/>
          <w:b/>
          <w:sz w:val="28"/>
          <w:szCs w:val="28"/>
        </w:rPr>
        <w:lastRenderedPageBreak/>
        <w:t xml:space="preserve">Shapes us for </w:t>
      </w:r>
      <w:r w:rsidRPr="00997C09">
        <w:rPr>
          <w:rFonts w:ascii="Arial" w:hAnsi="Arial" w:cs="Arial"/>
          <w:b/>
          <w:sz w:val="28"/>
          <w:szCs w:val="28"/>
          <w:u w:val="single"/>
        </w:rPr>
        <w:t>usefulness</w:t>
      </w:r>
      <w:r w:rsidRPr="00997C09">
        <w:rPr>
          <w:rFonts w:ascii="Arial" w:hAnsi="Arial" w:cs="Arial"/>
          <w:b/>
          <w:sz w:val="28"/>
          <w:szCs w:val="28"/>
        </w:rPr>
        <w:t xml:space="preserve"> in God’s ongoing story.  </w:t>
      </w:r>
    </w:p>
    <w:p w14:paraId="473B43D4" w14:textId="77777777" w:rsidR="004A2FE1" w:rsidRPr="004A2FE1" w:rsidRDefault="004A2FE1">
      <w:pPr>
        <w:rPr>
          <w:rStyle w:val="text"/>
          <w:rFonts w:ascii="Arial" w:hAnsi="Arial" w:cs="Arial"/>
          <w:b/>
          <w:i/>
          <w:sz w:val="28"/>
          <w:szCs w:val="28"/>
        </w:rPr>
      </w:pPr>
      <w:r w:rsidRPr="004A2FE1">
        <w:rPr>
          <w:rStyle w:val="text"/>
          <w:rFonts w:ascii="Arial" w:hAnsi="Arial" w:cs="Arial"/>
          <w:b/>
          <w:i/>
          <w:sz w:val="28"/>
          <w:szCs w:val="28"/>
        </w:rPr>
        <w:t>2 Timothy 3:16-17</w:t>
      </w:r>
    </w:p>
    <w:p w14:paraId="47A5EB71" w14:textId="77777777" w:rsidR="004A2FE1" w:rsidRPr="004A2FE1" w:rsidRDefault="004A2FE1">
      <w:pPr>
        <w:rPr>
          <w:rFonts w:ascii="Arial" w:hAnsi="Arial" w:cs="Arial"/>
          <w:i/>
          <w:color w:val="0070C0"/>
          <w:sz w:val="28"/>
          <w:szCs w:val="28"/>
        </w:rPr>
      </w:pPr>
      <w:r w:rsidRPr="004A2FE1">
        <w:rPr>
          <w:rStyle w:val="text"/>
          <w:rFonts w:ascii="Arial" w:hAnsi="Arial" w:cs="Arial"/>
          <w:i/>
          <w:sz w:val="28"/>
          <w:szCs w:val="28"/>
          <w:vertAlign w:val="superscript"/>
        </w:rPr>
        <w:t>16 </w:t>
      </w:r>
      <w:r w:rsidRPr="004A2FE1">
        <w:rPr>
          <w:rStyle w:val="text"/>
          <w:rFonts w:ascii="Arial" w:hAnsi="Arial" w:cs="Arial"/>
          <w:i/>
          <w:sz w:val="28"/>
          <w:szCs w:val="28"/>
        </w:rPr>
        <w:t>All Scripture is God-breathed and is useful for teaching, rebuking, correcting and training in righteousness,</w:t>
      </w:r>
      <w:r w:rsidRPr="004A2FE1">
        <w:rPr>
          <w:rFonts w:ascii="Arial" w:hAnsi="Arial" w:cs="Arial"/>
          <w:i/>
          <w:sz w:val="28"/>
          <w:szCs w:val="28"/>
        </w:rPr>
        <w:t xml:space="preserve"> </w:t>
      </w:r>
      <w:r w:rsidRPr="004A2FE1">
        <w:rPr>
          <w:rStyle w:val="text"/>
          <w:rFonts w:ascii="Arial" w:hAnsi="Arial" w:cs="Arial"/>
          <w:i/>
          <w:sz w:val="28"/>
          <w:szCs w:val="28"/>
          <w:vertAlign w:val="superscript"/>
        </w:rPr>
        <w:t>17 </w:t>
      </w:r>
      <w:r w:rsidRPr="004A2FE1">
        <w:rPr>
          <w:rStyle w:val="text"/>
          <w:rFonts w:ascii="Arial" w:hAnsi="Arial" w:cs="Arial"/>
          <w:i/>
          <w:sz w:val="28"/>
          <w:szCs w:val="28"/>
        </w:rPr>
        <w:t>so that the servant of God</w:t>
      </w:r>
      <w:r w:rsidRPr="004A2FE1">
        <w:rPr>
          <w:rStyle w:val="text"/>
          <w:rFonts w:ascii="Arial" w:hAnsi="Arial" w:cs="Arial"/>
          <w:i/>
          <w:sz w:val="28"/>
          <w:szCs w:val="28"/>
          <w:vertAlign w:val="superscript"/>
        </w:rPr>
        <w:t xml:space="preserve"> </w:t>
      </w:r>
      <w:r w:rsidRPr="004A2FE1">
        <w:rPr>
          <w:rStyle w:val="text"/>
          <w:rFonts w:ascii="Arial" w:hAnsi="Arial" w:cs="Arial"/>
          <w:i/>
          <w:sz w:val="28"/>
          <w:szCs w:val="28"/>
        </w:rPr>
        <w:t>may be thoroughly equipped for every good work.</w:t>
      </w:r>
    </w:p>
    <w:p w14:paraId="43461635" w14:textId="77777777" w:rsidR="002C7FA0" w:rsidRPr="004A2FE1" w:rsidRDefault="002C7FA0">
      <w:pPr>
        <w:rPr>
          <w:rFonts w:ascii="Arial" w:hAnsi="Arial" w:cs="Arial"/>
          <w:color w:val="0070C0"/>
          <w:sz w:val="28"/>
          <w:szCs w:val="28"/>
        </w:rPr>
      </w:pPr>
      <w:r w:rsidRPr="004A2FE1">
        <w:rPr>
          <w:rFonts w:ascii="Arial" w:hAnsi="Arial" w:cs="Arial"/>
          <w:color w:val="0070C0"/>
          <w:sz w:val="28"/>
          <w:szCs w:val="28"/>
        </w:rPr>
        <w:t>“We come to the Scripture as part of our conscious strategy to cooperate with God for the full redemption of our life.” – Dallas Willard</w:t>
      </w:r>
    </w:p>
    <w:p w14:paraId="72CEC605" w14:textId="77777777" w:rsidR="002C7FA0" w:rsidRPr="00997C09" w:rsidRDefault="002C7FA0">
      <w:pPr>
        <w:rPr>
          <w:rFonts w:ascii="Arial" w:hAnsi="Arial" w:cs="Arial"/>
          <w:b/>
          <w:sz w:val="28"/>
          <w:szCs w:val="28"/>
        </w:rPr>
      </w:pPr>
      <w:r w:rsidRPr="00997C09">
        <w:rPr>
          <w:rFonts w:ascii="Arial" w:hAnsi="Arial" w:cs="Arial"/>
          <w:b/>
          <w:sz w:val="28"/>
          <w:szCs w:val="28"/>
        </w:rPr>
        <w:t>2.  You Can Do This</w:t>
      </w:r>
    </w:p>
    <w:p w14:paraId="018F94B2" w14:textId="77777777" w:rsidR="002C7FA0" w:rsidRPr="00997C09" w:rsidRDefault="002C7FA0">
      <w:pPr>
        <w:rPr>
          <w:rFonts w:ascii="Arial" w:hAnsi="Arial" w:cs="Arial"/>
          <w:b/>
          <w:sz w:val="28"/>
          <w:szCs w:val="28"/>
        </w:rPr>
      </w:pPr>
      <w:r w:rsidRPr="00997C09">
        <w:rPr>
          <w:rFonts w:ascii="Arial" w:hAnsi="Arial" w:cs="Arial"/>
          <w:b/>
          <w:sz w:val="28"/>
          <w:szCs w:val="28"/>
        </w:rPr>
        <w:t xml:space="preserve">A. </w:t>
      </w:r>
      <w:r w:rsidRPr="00997C09">
        <w:rPr>
          <w:rFonts w:ascii="Arial" w:hAnsi="Arial" w:cs="Arial"/>
          <w:b/>
          <w:sz w:val="28"/>
          <w:szCs w:val="28"/>
          <w:u w:val="single"/>
        </w:rPr>
        <w:t>Rest</w:t>
      </w:r>
    </w:p>
    <w:p w14:paraId="7C483346" w14:textId="77777777" w:rsidR="002C7FA0" w:rsidRPr="00997C09" w:rsidRDefault="002C7FA0">
      <w:pPr>
        <w:rPr>
          <w:rFonts w:ascii="Arial" w:hAnsi="Arial" w:cs="Arial"/>
          <w:b/>
          <w:sz w:val="28"/>
          <w:szCs w:val="28"/>
        </w:rPr>
      </w:pPr>
      <w:r w:rsidRPr="00997C09">
        <w:rPr>
          <w:rFonts w:ascii="Arial" w:hAnsi="Arial" w:cs="Arial"/>
          <w:b/>
          <w:sz w:val="28"/>
          <w:szCs w:val="28"/>
        </w:rPr>
        <w:t xml:space="preserve">B. </w:t>
      </w:r>
      <w:r w:rsidRPr="00997C09">
        <w:rPr>
          <w:rFonts w:ascii="Arial" w:hAnsi="Arial" w:cs="Arial"/>
          <w:b/>
          <w:sz w:val="28"/>
          <w:szCs w:val="28"/>
          <w:u w:val="single"/>
        </w:rPr>
        <w:t>Request</w:t>
      </w:r>
    </w:p>
    <w:p w14:paraId="78E3F0A0" w14:textId="77777777" w:rsidR="002C7FA0" w:rsidRPr="00997C09" w:rsidRDefault="002C7FA0">
      <w:pPr>
        <w:rPr>
          <w:rFonts w:ascii="Arial" w:hAnsi="Arial" w:cs="Arial"/>
          <w:b/>
          <w:sz w:val="28"/>
          <w:szCs w:val="28"/>
        </w:rPr>
      </w:pPr>
      <w:r w:rsidRPr="00997C09">
        <w:rPr>
          <w:rFonts w:ascii="Arial" w:hAnsi="Arial" w:cs="Arial"/>
          <w:b/>
          <w:sz w:val="28"/>
          <w:szCs w:val="28"/>
        </w:rPr>
        <w:t xml:space="preserve">C.  </w:t>
      </w:r>
      <w:r w:rsidRPr="00997C09">
        <w:rPr>
          <w:rFonts w:ascii="Arial" w:hAnsi="Arial" w:cs="Arial"/>
          <w:b/>
          <w:sz w:val="28"/>
          <w:szCs w:val="28"/>
          <w:u w:val="single"/>
        </w:rPr>
        <w:t>Read</w:t>
      </w:r>
    </w:p>
    <w:p w14:paraId="5B931A97" w14:textId="77777777" w:rsidR="002C7FA0" w:rsidRPr="00997C09" w:rsidRDefault="002C7FA0">
      <w:pPr>
        <w:rPr>
          <w:rFonts w:ascii="Arial" w:hAnsi="Arial" w:cs="Arial"/>
          <w:b/>
          <w:sz w:val="28"/>
          <w:szCs w:val="28"/>
        </w:rPr>
      </w:pPr>
      <w:r w:rsidRPr="00997C09">
        <w:rPr>
          <w:rFonts w:ascii="Arial" w:hAnsi="Arial" w:cs="Arial"/>
          <w:b/>
          <w:sz w:val="28"/>
          <w:szCs w:val="28"/>
        </w:rPr>
        <w:t xml:space="preserve">D.  </w:t>
      </w:r>
      <w:r w:rsidRPr="00997C09">
        <w:rPr>
          <w:rFonts w:ascii="Arial" w:hAnsi="Arial" w:cs="Arial"/>
          <w:b/>
          <w:sz w:val="28"/>
          <w:szCs w:val="28"/>
          <w:u w:val="single"/>
        </w:rPr>
        <w:t>Reflect</w:t>
      </w:r>
    </w:p>
    <w:p w14:paraId="3570056C" w14:textId="77777777" w:rsidR="002C7FA0" w:rsidRPr="00997C09" w:rsidRDefault="002C7FA0">
      <w:pPr>
        <w:rPr>
          <w:rFonts w:ascii="Arial" w:hAnsi="Arial" w:cs="Arial"/>
          <w:b/>
          <w:sz w:val="28"/>
          <w:szCs w:val="28"/>
        </w:rPr>
      </w:pPr>
      <w:r w:rsidRPr="00997C09">
        <w:rPr>
          <w:rFonts w:ascii="Arial" w:hAnsi="Arial" w:cs="Arial"/>
          <w:b/>
          <w:sz w:val="28"/>
          <w:szCs w:val="28"/>
        </w:rPr>
        <w:t xml:space="preserve">E.  </w:t>
      </w:r>
      <w:r w:rsidRPr="00997C09">
        <w:rPr>
          <w:rFonts w:ascii="Arial" w:hAnsi="Arial" w:cs="Arial"/>
          <w:b/>
          <w:sz w:val="28"/>
          <w:szCs w:val="28"/>
          <w:u w:val="single"/>
        </w:rPr>
        <w:t>Respond</w:t>
      </w:r>
    </w:p>
    <w:p w14:paraId="258CCFA9" w14:textId="77777777" w:rsidR="004A2FE1" w:rsidRPr="004A2FE1" w:rsidRDefault="004A2FE1" w:rsidP="004A2FE1">
      <w:pPr>
        <w:rPr>
          <w:rFonts w:ascii="Arial" w:hAnsi="Arial" w:cs="Arial"/>
          <w:color w:val="0070C0"/>
          <w:sz w:val="28"/>
          <w:szCs w:val="28"/>
        </w:rPr>
      </w:pPr>
      <w:r w:rsidRPr="004A2FE1">
        <w:rPr>
          <w:rFonts w:ascii="Arial" w:hAnsi="Arial" w:cs="Arial"/>
          <w:color w:val="0070C0"/>
          <w:sz w:val="28"/>
          <w:szCs w:val="28"/>
        </w:rPr>
        <w:t xml:space="preserve">“You learn more Bible through your feet than your ears.”  </w:t>
      </w:r>
    </w:p>
    <w:p w14:paraId="26074E8D" w14:textId="77777777" w:rsidR="002C7FA0" w:rsidRPr="00F77CA7" w:rsidRDefault="00703A14">
      <w:pPr>
        <w:rPr>
          <w:rFonts w:ascii="Arial" w:hAnsi="Arial" w:cs="Arial"/>
          <w:b/>
          <w:sz w:val="28"/>
          <w:szCs w:val="28"/>
        </w:rPr>
      </w:pPr>
      <w:r w:rsidRPr="00F77CA7">
        <w:rPr>
          <w:rFonts w:ascii="Arial" w:hAnsi="Arial" w:cs="Arial"/>
          <w:b/>
          <w:sz w:val="28"/>
          <w:szCs w:val="28"/>
        </w:rPr>
        <w:t>Websites:</w:t>
      </w:r>
    </w:p>
    <w:p w14:paraId="015D4DFE" w14:textId="77777777" w:rsidR="00703A14" w:rsidRDefault="00F447C9">
      <w:pPr>
        <w:rPr>
          <w:rFonts w:ascii="Arial" w:hAnsi="Arial" w:cs="Arial"/>
          <w:sz w:val="28"/>
          <w:szCs w:val="28"/>
        </w:rPr>
      </w:pPr>
      <w:hyperlink r:id="rId7" w:history="1">
        <w:r w:rsidR="00F77CA7" w:rsidRPr="005E1AC7">
          <w:rPr>
            <w:rStyle w:val="Hyperlink"/>
            <w:rFonts w:ascii="Arial" w:hAnsi="Arial" w:cs="Arial"/>
            <w:sz w:val="28"/>
            <w:szCs w:val="28"/>
          </w:rPr>
          <w:t>www.seanmcdowell.org</w:t>
        </w:r>
      </w:hyperlink>
    </w:p>
    <w:p w14:paraId="7385C9C9" w14:textId="77777777" w:rsidR="00F77CA7" w:rsidRDefault="00F447C9">
      <w:pPr>
        <w:rPr>
          <w:rFonts w:ascii="Arial" w:hAnsi="Arial" w:cs="Arial"/>
          <w:sz w:val="28"/>
          <w:szCs w:val="28"/>
        </w:rPr>
      </w:pPr>
      <w:hyperlink r:id="rId8" w:history="1">
        <w:r w:rsidR="00F77CA7" w:rsidRPr="005E1AC7">
          <w:rPr>
            <w:rStyle w:val="Hyperlink"/>
            <w:rFonts w:ascii="Arial" w:hAnsi="Arial" w:cs="Arial"/>
            <w:sz w:val="28"/>
            <w:szCs w:val="28"/>
          </w:rPr>
          <w:t>www.crossexamined.org</w:t>
        </w:r>
      </w:hyperlink>
    </w:p>
    <w:p w14:paraId="6E9B0CEB" w14:textId="77777777" w:rsidR="00F77CA7" w:rsidRDefault="00F447C9">
      <w:pPr>
        <w:rPr>
          <w:rFonts w:ascii="Arial" w:hAnsi="Arial" w:cs="Arial"/>
          <w:sz w:val="28"/>
          <w:szCs w:val="28"/>
        </w:rPr>
      </w:pPr>
      <w:hyperlink r:id="rId9" w:history="1">
        <w:r w:rsidR="00F77CA7" w:rsidRPr="005E1AC7">
          <w:rPr>
            <w:rStyle w:val="Hyperlink"/>
            <w:rFonts w:ascii="Arial" w:hAnsi="Arial" w:cs="Arial"/>
            <w:sz w:val="28"/>
            <w:szCs w:val="28"/>
          </w:rPr>
          <w:t>www.str.org</w:t>
        </w:r>
      </w:hyperlink>
      <w:r w:rsidR="00F77CA7">
        <w:rPr>
          <w:rFonts w:ascii="Arial" w:hAnsi="Arial" w:cs="Arial"/>
          <w:sz w:val="28"/>
          <w:szCs w:val="28"/>
        </w:rPr>
        <w:t xml:space="preserve"> (stand to reason)</w:t>
      </w:r>
    </w:p>
    <w:p w14:paraId="4D4B8423" w14:textId="77777777" w:rsidR="00F77CA7" w:rsidRDefault="00F447C9">
      <w:pPr>
        <w:rPr>
          <w:rFonts w:ascii="Arial" w:hAnsi="Arial" w:cs="Arial"/>
          <w:sz w:val="28"/>
          <w:szCs w:val="28"/>
        </w:rPr>
      </w:pPr>
      <w:hyperlink r:id="rId10" w:history="1">
        <w:r w:rsidR="00F77CA7" w:rsidRPr="005E1AC7">
          <w:rPr>
            <w:rStyle w:val="Hyperlink"/>
            <w:rFonts w:ascii="Arial" w:hAnsi="Arial" w:cs="Arial"/>
            <w:sz w:val="28"/>
            <w:szCs w:val="28"/>
          </w:rPr>
          <w:t>www.sattlercollege.org</w:t>
        </w:r>
      </w:hyperlink>
    </w:p>
    <w:p w14:paraId="65191ACA" w14:textId="77777777" w:rsidR="00F77CA7" w:rsidRDefault="00F77CA7">
      <w:pPr>
        <w:rPr>
          <w:rFonts w:ascii="Arial" w:hAnsi="Arial" w:cs="Arial"/>
          <w:sz w:val="28"/>
          <w:szCs w:val="28"/>
        </w:rPr>
      </w:pPr>
    </w:p>
    <w:p w14:paraId="0F259CB0" w14:textId="77777777" w:rsidR="00F77CA7" w:rsidRPr="004A2FE1" w:rsidRDefault="00F77CA7">
      <w:pPr>
        <w:rPr>
          <w:rFonts w:ascii="Arial" w:hAnsi="Arial" w:cs="Arial"/>
          <w:sz w:val="28"/>
          <w:szCs w:val="28"/>
        </w:rPr>
      </w:pPr>
    </w:p>
    <w:p w14:paraId="30F8D598" w14:textId="77777777" w:rsidR="00202FAF" w:rsidRPr="004A2FE1" w:rsidRDefault="00202FAF">
      <w:pPr>
        <w:rPr>
          <w:rFonts w:ascii="Arial" w:hAnsi="Arial" w:cs="Arial"/>
          <w:sz w:val="28"/>
          <w:szCs w:val="28"/>
        </w:rPr>
      </w:pPr>
    </w:p>
    <w:p w14:paraId="5526F0E6" w14:textId="77777777" w:rsidR="00202FAF" w:rsidRPr="004A2FE1" w:rsidRDefault="00202FAF">
      <w:pPr>
        <w:rPr>
          <w:rFonts w:ascii="Arial" w:hAnsi="Arial" w:cs="Arial"/>
          <w:sz w:val="28"/>
          <w:szCs w:val="28"/>
        </w:rPr>
      </w:pPr>
    </w:p>
    <w:p w14:paraId="51F488BC" w14:textId="77777777" w:rsidR="00202FAF" w:rsidRPr="004A2FE1" w:rsidRDefault="00202FAF">
      <w:pPr>
        <w:rPr>
          <w:rFonts w:ascii="Arial" w:hAnsi="Arial" w:cs="Arial"/>
          <w:sz w:val="28"/>
          <w:szCs w:val="28"/>
        </w:rPr>
      </w:pPr>
    </w:p>
    <w:sectPr w:rsidR="00202FAF" w:rsidRPr="004A2FE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AD254" w14:textId="77777777" w:rsidR="00F447C9" w:rsidRDefault="00F447C9" w:rsidP="00BD0692">
      <w:pPr>
        <w:spacing w:after="0" w:line="240" w:lineRule="auto"/>
      </w:pPr>
      <w:r>
        <w:separator/>
      </w:r>
    </w:p>
  </w:endnote>
  <w:endnote w:type="continuationSeparator" w:id="0">
    <w:p w14:paraId="5ABB4B50" w14:textId="77777777" w:rsidR="00F447C9" w:rsidRDefault="00F447C9" w:rsidP="00BD0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E4EF1" w14:textId="77777777" w:rsidR="00F447C9" w:rsidRDefault="00F447C9" w:rsidP="00BD0692">
      <w:pPr>
        <w:spacing w:after="0" w:line="240" w:lineRule="auto"/>
      </w:pPr>
      <w:r>
        <w:separator/>
      </w:r>
    </w:p>
  </w:footnote>
  <w:footnote w:type="continuationSeparator" w:id="0">
    <w:p w14:paraId="2F4B0D69" w14:textId="77777777" w:rsidR="00F447C9" w:rsidRDefault="00F447C9" w:rsidP="00BD069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ED9B85" w14:textId="1E93583E" w:rsidR="00BD0692" w:rsidRPr="00BD0692" w:rsidRDefault="00BD0692" w:rsidP="00BD0692">
    <w:pPr>
      <w:pStyle w:val="Header"/>
      <w:jc w:val="center"/>
      <w:rPr>
        <w:b/>
        <w:sz w:val="32"/>
        <w:szCs w:val="32"/>
      </w:rPr>
    </w:pPr>
    <w:r w:rsidRPr="00BD0692">
      <w:rPr>
        <w:b/>
        <w:sz w:val="32"/>
        <w:szCs w:val="32"/>
      </w:rPr>
      <w:t>9/1/19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B7AEF"/>
    <w:multiLevelType w:val="hybridMultilevel"/>
    <w:tmpl w:val="4D18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4B71FC"/>
    <w:multiLevelType w:val="hybridMultilevel"/>
    <w:tmpl w:val="920EA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FBE"/>
    <w:rsid w:val="00202FAF"/>
    <w:rsid w:val="002C7FA0"/>
    <w:rsid w:val="004A2FE1"/>
    <w:rsid w:val="00692FBE"/>
    <w:rsid w:val="00703A14"/>
    <w:rsid w:val="008565E7"/>
    <w:rsid w:val="00996D28"/>
    <w:rsid w:val="00997C09"/>
    <w:rsid w:val="00BD0692"/>
    <w:rsid w:val="00C55469"/>
    <w:rsid w:val="00D3078C"/>
    <w:rsid w:val="00F447C9"/>
    <w:rsid w:val="00F77C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FEF41"/>
  <w15:chartTrackingRefBased/>
  <w15:docId w15:val="{F4BD0389-AE9B-4FEF-B983-2D2008B2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FE1"/>
    <w:pPr>
      <w:ind w:left="720"/>
      <w:contextualSpacing/>
    </w:pPr>
  </w:style>
  <w:style w:type="character" w:customStyle="1" w:styleId="text">
    <w:name w:val="text"/>
    <w:basedOn w:val="DefaultParagraphFont"/>
    <w:rsid w:val="004A2FE1"/>
  </w:style>
  <w:style w:type="character" w:styleId="Hyperlink">
    <w:name w:val="Hyperlink"/>
    <w:basedOn w:val="DefaultParagraphFont"/>
    <w:uiPriority w:val="99"/>
    <w:unhideWhenUsed/>
    <w:rsid w:val="004A2FE1"/>
    <w:rPr>
      <w:color w:val="0000FF"/>
      <w:u w:val="single"/>
    </w:rPr>
  </w:style>
  <w:style w:type="character" w:customStyle="1" w:styleId="UnresolvedMention">
    <w:name w:val="Unresolved Mention"/>
    <w:basedOn w:val="DefaultParagraphFont"/>
    <w:uiPriority w:val="99"/>
    <w:semiHidden/>
    <w:unhideWhenUsed/>
    <w:rsid w:val="00F77CA7"/>
    <w:rPr>
      <w:color w:val="605E5C"/>
      <w:shd w:val="clear" w:color="auto" w:fill="E1DFDD"/>
    </w:rPr>
  </w:style>
  <w:style w:type="paragraph" w:styleId="Header">
    <w:name w:val="header"/>
    <w:basedOn w:val="Normal"/>
    <w:link w:val="HeaderChar"/>
    <w:uiPriority w:val="99"/>
    <w:unhideWhenUsed/>
    <w:rsid w:val="00BD06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692"/>
  </w:style>
  <w:style w:type="paragraph" w:styleId="Footer">
    <w:name w:val="footer"/>
    <w:basedOn w:val="Normal"/>
    <w:link w:val="FooterChar"/>
    <w:uiPriority w:val="99"/>
    <w:unhideWhenUsed/>
    <w:rsid w:val="00BD06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eanmcdowell.org" TargetMode="External"/><Relationship Id="rId8" Type="http://schemas.openxmlformats.org/officeDocument/2006/relationships/hyperlink" Target="http://www.crossexamined.org" TargetMode="External"/><Relationship Id="rId9" Type="http://schemas.openxmlformats.org/officeDocument/2006/relationships/hyperlink" Target="http://www.str.org" TargetMode="External"/><Relationship Id="rId10" Type="http://schemas.openxmlformats.org/officeDocument/2006/relationships/hyperlink" Target="http://www.sattlercolle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1761</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2019-08-30T14:56:00Z</dcterms:created>
  <dcterms:modified xsi:type="dcterms:W3CDTF">2019-08-30T14:56:00Z</dcterms:modified>
</cp:coreProperties>
</file>